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011" w:rsidRDefault="00812011" w:rsidP="009B77FD">
      <w:pPr>
        <w:autoSpaceDE w:val="0"/>
        <w:autoSpaceDN w:val="0"/>
        <w:adjustRightInd w:val="0"/>
        <w:spacing w:after="0" w:line="240" w:lineRule="auto"/>
        <w:ind w:left="1190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812011" w:rsidRDefault="00812011" w:rsidP="009B77FD">
      <w:pPr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Стратегии по правам человека</w:t>
      </w:r>
    </w:p>
    <w:p w:rsidR="00812011" w:rsidRDefault="00812011" w:rsidP="009B77FD">
      <w:pPr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Республике Татарстан</w:t>
      </w:r>
    </w:p>
    <w:p w:rsidR="00812011" w:rsidRDefault="00812011" w:rsidP="009B77FD">
      <w:pPr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2022 - 2028 годы</w:t>
      </w:r>
    </w:p>
    <w:p w:rsidR="00CA6459" w:rsidRPr="00FB6990" w:rsidRDefault="00CA64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6459" w:rsidRPr="00FB6990" w:rsidRDefault="00CA645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542"/>
      <w:bookmarkEnd w:id="0"/>
      <w:r w:rsidRPr="00FB6990">
        <w:rPr>
          <w:rFonts w:ascii="Times New Roman" w:hAnsi="Times New Roman" w:cs="Times New Roman"/>
          <w:sz w:val="24"/>
          <w:szCs w:val="24"/>
        </w:rPr>
        <w:t>ПЕРЕЧЕНЬ</w:t>
      </w:r>
    </w:p>
    <w:p w:rsidR="00CA6459" w:rsidRPr="00FB6990" w:rsidRDefault="00CA645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МЕРОПРИЯТИЙ ПО РЕАЛИЗАЦИИ СТРАТЕГИИ ПО ПРАВАМ ЧЕЛОВЕКА</w:t>
      </w:r>
    </w:p>
    <w:p w:rsidR="00CA6459" w:rsidRPr="00FB6990" w:rsidRDefault="00CA6459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FB6990">
        <w:rPr>
          <w:rFonts w:ascii="Times New Roman" w:hAnsi="Times New Roman" w:cs="Times New Roman"/>
          <w:sz w:val="24"/>
          <w:szCs w:val="24"/>
        </w:rPr>
        <w:t>В РЕСПУБЛИКЕ ТАТАРСТАН НА 20</w:t>
      </w:r>
      <w:r w:rsidR="0045248A" w:rsidRPr="00FB6990">
        <w:rPr>
          <w:rFonts w:ascii="Times New Roman" w:hAnsi="Times New Roman" w:cs="Times New Roman"/>
          <w:sz w:val="24"/>
          <w:szCs w:val="24"/>
        </w:rPr>
        <w:t>22</w:t>
      </w:r>
      <w:r w:rsidRPr="00FB6990">
        <w:rPr>
          <w:rFonts w:ascii="Times New Roman" w:hAnsi="Times New Roman" w:cs="Times New Roman"/>
          <w:sz w:val="24"/>
          <w:szCs w:val="24"/>
        </w:rPr>
        <w:t xml:space="preserve"> - 202</w:t>
      </w:r>
      <w:r w:rsidR="004028DE" w:rsidRPr="00FB6990"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FB6990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5B155B" w:rsidRPr="00FB6990" w:rsidRDefault="005B155B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545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3119"/>
        <w:gridCol w:w="3685"/>
        <w:gridCol w:w="3544"/>
        <w:gridCol w:w="425"/>
        <w:gridCol w:w="3969"/>
      </w:tblGrid>
      <w:tr w:rsidR="00CA6459" w:rsidRPr="00FB6990" w:rsidTr="00B0535C">
        <w:tc>
          <w:tcPr>
            <w:tcW w:w="709" w:type="dxa"/>
          </w:tcPr>
          <w:p w:rsidR="005B155B" w:rsidRPr="00FB6990" w:rsidRDefault="005B15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A6459" w:rsidRPr="00FB6990" w:rsidRDefault="00FB6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A6459"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A6459" w:rsidRPr="00FB69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CA6459" w:rsidRPr="00FB699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Индикаторы оценки</w:t>
            </w:r>
          </w:p>
        </w:tc>
      </w:tr>
      <w:tr w:rsidR="00CA6459" w:rsidRPr="00FB6990" w:rsidTr="00B0535C">
        <w:tc>
          <w:tcPr>
            <w:tcW w:w="709" w:type="dxa"/>
            <w:vAlign w:val="center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vAlign w:val="center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gridSpan w:val="2"/>
            <w:vAlign w:val="center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A6459" w:rsidRPr="00FB6990" w:rsidTr="004841F5">
        <w:tc>
          <w:tcPr>
            <w:tcW w:w="15451" w:type="dxa"/>
            <w:gridSpan w:val="6"/>
          </w:tcPr>
          <w:p w:rsidR="00CA6459" w:rsidRPr="00FB6990" w:rsidRDefault="00CA645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1. ВЗАИМОДЕЙСТВИЕ ОРГАНОВ ВЛАСТИ И ОБЩЕСТВА</w:t>
            </w:r>
          </w:p>
        </w:tc>
      </w:tr>
      <w:tr w:rsidR="00CA6459" w:rsidRPr="00FB6990" w:rsidTr="00B0535C">
        <w:tc>
          <w:tcPr>
            <w:tcW w:w="709" w:type="dxa"/>
            <w:vMerge w:val="restart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19" w:type="dxa"/>
            <w:vMerge w:val="restart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граждан к информации о деятельности государственных органов, органов местного самоуправления</w:t>
            </w:r>
          </w:p>
        </w:tc>
        <w:tc>
          <w:tcPr>
            <w:tcW w:w="3685" w:type="dxa"/>
          </w:tcPr>
          <w:p w:rsidR="00CA6459" w:rsidRPr="00FB6990" w:rsidRDefault="00CA6459" w:rsidP="004524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государственными органами и органами местного самоуправления информации о своей деятельности, в том числе в сети </w:t>
            </w:r>
            <w:r w:rsidR="0045248A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45248A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исполнительные органы государственной власти Республики Татарстан, органы местного самоуправления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обеспеченность доступа граждан к информации о деятельности государственных органов, органов местного самоуправления, процентов</w:t>
            </w:r>
          </w:p>
        </w:tc>
      </w:tr>
      <w:tr w:rsidR="00CA6459" w:rsidRPr="00FB6990" w:rsidTr="00B0535C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 w:rsidP="0045248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в сети </w:t>
            </w:r>
            <w:r w:rsidR="0045248A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45248A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нормативных правовых актов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исполнительные органы государственной власти Республики Татарстан, органы местного самоуправления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размещенных проектов нормативных правовых актов в общем количестве проектов нормативных правовых актов, разработанных органами исполнительной власти Республики Татарстан и органами местного самоуправления, процентов</w:t>
            </w:r>
            <w:proofErr w:type="gramEnd"/>
          </w:p>
        </w:tc>
      </w:tr>
      <w:tr w:rsidR="00CA6459" w:rsidRPr="00FB6990" w:rsidTr="00B0535C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ведение регистра муниципальных нормативных правовых актов Республики Татарстан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юстиции Республики Татарстан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нормативных правовых актов, включенных в установленный срок в регистр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нормативных правовых актов Республики Татарстан, от количества актов, поступивших в Министерство юстиции Республики Татарстан для включения в регистр в течение отчетного периода, процентов (100 процентов)</w:t>
            </w:r>
          </w:p>
        </w:tc>
      </w:tr>
      <w:tr w:rsidR="00CA6459" w:rsidRPr="00FB6990" w:rsidTr="00B0535C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официальное опубликование нормативных правовых актов Республики Татарстан на Официальном портале правовой информации Республики Татарстан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юстиции Республики Татарстан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нормативных правовых актов Республики Татарстан, размещенных на Официальном портале правовой информации Республики Татарстан в установленный срок, процентов</w:t>
            </w:r>
          </w:p>
        </w:tc>
      </w:tr>
      <w:tr w:rsidR="00CA6459" w:rsidRPr="00FB6990" w:rsidTr="00B0535C">
        <w:tc>
          <w:tcPr>
            <w:tcW w:w="709" w:type="dxa"/>
            <w:vMerge w:val="restart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19" w:type="dxa"/>
            <w:vMerge w:val="restart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Эффективное функционирование и развитие системы оказания бесплатной юридической помощи гражданам, удовлетворяющей потребности населения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оказанию бесплатной юридической помощи гражданам, в том числе приуроченных к памятным датам</w:t>
            </w:r>
          </w:p>
        </w:tc>
        <w:tc>
          <w:tcPr>
            <w:tcW w:w="3969" w:type="dxa"/>
            <w:gridSpan w:val="2"/>
          </w:tcPr>
          <w:p w:rsidR="00CA6459" w:rsidRPr="00FB6990" w:rsidRDefault="00CA6459" w:rsidP="00FB3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юстиции Республики Татарстан, Татарстанское региональное отделение Общероссийской общественной организации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Ассоциация юристов России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 юридические клиники на базе образовательных организаций высшего образования (по согласованию); Общественная палата Республики Татарстан (по согласованию)</w:t>
            </w:r>
            <w:r w:rsidR="008A5BC1" w:rsidRPr="00FB6990">
              <w:rPr>
                <w:rFonts w:ascii="Times New Roman" w:hAnsi="Times New Roman" w:cs="Times New Roman"/>
                <w:sz w:val="24"/>
                <w:szCs w:val="24"/>
              </w:rPr>
              <w:t>, Уполномоченный по правам человека в Республике Татарстан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организованных мероприятий</w:t>
            </w:r>
          </w:p>
        </w:tc>
      </w:tr>
      <w:tr w:rsidR="00CA6459" w:rsidRPr="00FB6990" w:rsidTr="00B0535C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оказание бесплатной юридической помощи на государственных языках</w:t>
            </w:r>
          </w:p>
        </w:tc>
        <w:tc>
          <w:tcPr>
            <w:tcW w:w="3969" w:type="dxa"/>
            <w:gridSpan w:val="2"/>
          </w:tcPr>
          <w:p w:rsidR="00CA6459" w:rsidRPr="00FB6990" w:rsidRDefault="00CA6459" w:rsidP="00FB3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юстиции Республики Татарстан, исполнительные органы государственной власти Республики Татарстан и подведомственные им учреждения; органы управления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государственных внебюджетных фондов Республики Татарстан, Татарстанское региональное отделение Общероссийской общественной организации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Ассоциация юристов России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согласованию), Общественная палата Республики Татарстан (по согласованию)</w:t>
            </w:r>
            <w:r w:rsidR="008A5BC1"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человека в Республике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оказанных услуг по правовому консультированию на государственных языках</w:t>
            </w:r>
          </w:p>
        </w:tc>
      </w:tr>
      <w:tr w:rsidR="00CA6459" w:rsidRPr="00FB6990" w:rsidTr="00B0535C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создание единой площадки для участников негосударственной системы бесплатной юридической помощи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юстиции Республики Татарстан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площадок</w:t>
            </w:r>
          </w:p>
        </w:tc>
      </w:tr>
      <w:tr w:rsidR="00CA6459" w:rsidRPr="00FB6990" w:rsidTr="00B0535C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 w:rsidP="00FB3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Дней правовой помощи гражданам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Детский вопрос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ребенка в Республике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оказанных правовых консультаций</w:t>
            </w:r>
          </w:p>
        </w:tc>
      </w:tr>
      <w:tr w:rsidR="00CA6459" w:rsidRPr="00FB6990" w:rsidTr="00B0535C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размещение на интерактивной карте Татарстана (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геопортал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Татарстан: http://geoportal.glonass-112.net/) точек с информацией о местоположении участников бесплатной юридической помощи и их актуализация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юстиции Республики Татарстан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размещенных на карте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геопортала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Татарстан точек с информацией о местоположении участников бесплатной юридической помощи (100 процентов)</w:t>
            </w:r>
          </w:p>
        </w:tc>
      </w:tr>
      <w:tr w:rsidR="00CA6459" w:rsidRPr="00FB6990" w:rsidTr="00B0535C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граждан к информации социальной направленности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трансляций социальной рекламы в Республике Татарстан</w:t>
            </w:r>
          </w:p>
        </w:tc>
        <w:tc>
          <w:tcPr>
            <w:tcW w:w="3969" w:type="dxa"/>
            <w:gridSpan w:val="2"/>
          </w:tcPr>
          <w:p w:rsidR="00CA6459" w:rsidRPr="00FB6990" w:rsidRDefault="00CA6459" w:rsidP="00FB3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Республиканское агентство по печати и массовым коммуникациям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Татмедиа</w:t>
            </w:r>
            <w:proofErr w:type="spellEnd"/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, исполнительные органы государственной власти Республики Татарстан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роликов, не менее 35</w:t>
            </w:r>
          </w:p>
        </w:tc>
      </w:tr>
      <w:tr w:rsidR="00CA6459" w:rsidRPr="00FB6990" w:rsidTr="00B0535C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оценки качества условий оказания услуг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организациями в сфере культуры, охраны здоровья, образования, социального обслуживания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общественных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советов при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ведомствах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по проведению оценки качества условий оказания услуг, подготовка общественными советами сведений о результатах оценки организаций, предложений по улучшению работы оцениваемых организаций и устранению выявленных недостатков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Общественная палата Республики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Татарстан (по согласованию), Министерство образования и науки Республики Татарстан, Министерство здравоохранения Республики Татарстан, Министерство труда, занятости и социальной защиты Республики Татарстан, Министерство культуры Республики Татарстан</w:t>
            </w:r>
            <w:r w:rsidR="008A5BC1"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человека в Республике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оцененных организаций,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предложений по улучшению работы организации и количество устраненных недостатков</w:t>
            </w:r>
          </w:p>
        </w:tc>
      </w:tr>
      <w:tr w:rsidR="00CA6459" w:rsidRPr="00FB6990" w:rsidTr="00B0535C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государственных и муниципальных услуг в электронном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proofErr w:type="gramEnd"/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реализация возможности предоставления государственных и муниципальных, социально значимых услуг в электронном виде</w:t>
            </w:r>
          </w:p>
        </w:tc>
        <w:tc>
          <w:tcPr>
            <w:tcW w:w="3969" w:type="dxa"/>
            <w:gridSpan w:val="2"/>
          </w:tcPr>
          <w:p w:rsidR="00CA6459" w:rsidRPr="00FB6990" w:rsidRDefault="00090D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/>
                <w:sz w:val="24"/>
                <w:szCs w:val="24"/>
              </w:rPr>
              <w:t>Министерство цифрового развития государственного управления, информационных технологий и связи Республики Татарстан</w:t>
            </w:r>
            <w:r w:rsidR="00CA6459" w:rsidRPr="00FB6990">
              <w:rPr>
                <w:rFonts w:ascii="Times New Roman" w:hAnsi="Times New Roman" w:cs="Times New Roman"/>
                <w:sz w:val="24"/>
                <w:szCs w:val="24"/>
              </w:rPr>
              <w:t>, органы местного самоуправления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оказанных государственных, муниципальных и социально значимых услуг в электронном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к количеству таких услуг за аналогичный период прошлого года, процентов</w:t>
            </w:r>
          </w:p>
        </w:tc>
      </w:tr>
      <w:tr w:rsidR="00CA6459" w:rsidRPr="00FB6990" w:rsidTr="004841F5">
        <w:tc>
          <w:tcPr>
            <w:tcW w:w="15451" w:type="dxa"/>
            <w:gridSpan w:val="6"/>
          </w:tcPr>
          <w:p w:rsidR="00CA6459" w:rsidRPr="00FB6990" w:rsidRDefault="00CA645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2. ПРЕДУПРЕЖДЕНИЕ И ПРЕСЕЧЕНИЕ ДИСКРИМИНАЦИИ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комплексной работы по раскрытию потенциала и реализации принятых государственных и ведомственных целевых программ в сфере государственной национальной политики в Республике Татарстан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контроль исполнения и реализации государственных и ведомственных целевых программ в сфере государственной национальной политики, принятие необходимых мер по повышению эффективности мероприятий, направленных на гармонизацию межнациональных отношений</w:t>
            </w:r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Межведомственная рабочая группа по вопросам межнациональных и межконфессиональных отношений в Республике Татарстан (по согласованию), Департамент Президента Республики Татарстан по вопросам внутренней политики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выполнение государственных и ведомственных целевых программ, процентов (100 процентов)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мониторинга состояния межнациональных и межконфессиональных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 в Республике Татарстан и оценки эффективности (индикаторов) деятельности органов государственной и муниципальной власти Республики Татарстан в сфере межнациональных и межконфессиональных отношений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мониторинга состояния межнациональных и межконфессиональных отношений в Республике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Татарстан</w:t>
            </w:r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культуры Республики Татарстан, Департамент Президента Республики Татарстан по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 внутренней политики (по согласованию), Общественная палата Республики Татарстан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информационно-аналитических материалов, выпущенных по итогам мониторинга состояния межнациональных 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межконфессиональных отношений в Республике Татарстан, ежеквартально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Формирование и организация работы экспертного сообщества, проведение комплекса социологических исследований, поддержка научно-практических мероприятий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 экспертного сообщества по вопросам межэтнических отношений (по мере необходимости)</w:t>
            </w:r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Департамент Президента Республики Татарстан по вопросам внутренней политики (по согласованию), ЦЭСИ при КМ РТ (по согласованию), Академия наук Республики Татарстан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заседаний экспертного сообщества по вопросам межэтнических отношений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предупреждения и оперативного пресечения возможных конфликтов на межнациональной и межконфессиональной почве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ответственных лиц за межнациональную и межконфессиональную сферу деятельности в муниципальных районах и городских округах; совершенствование законодательства Республики Татарстан в части, касающейся гармонизации межнациональных отношений и предупреждения (пресечения) конфликтных ситуаций на межнациональной и межконфессиональной почве; проведение курсов повышения квалификации ответственных лиц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межнациональную и межконфессиональную сферу деятельности в муниципальных районах и городских округах</w:t>
            </w:r>
            <w:proofErr w:type="gramEnd"/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Департамент Президента Республики Татарстан по вопросам внутренней политики (по согласованию), Управление Президента Республики Татарстан по работе с территориями (по согласованию), МВД по РТ (по согласованию), Государственный Совет Республики Татарстан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</w:tr>
      <w:tr w:rsidR="00CA6459" w:rsidRPr="00FB6990" w:rsidTr="006B73F3">
        <w:tc>
          <w:tcPr>
            <w:tcW w:w="709" w:type="dxa"/>
            <w:vMerge w:val="restart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3119" w:type="dxa"/>
            <w:vMerge w:val="restart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Реализация решений Совета по вопросу совершенствования работы с мигрантами в Республике Татарстан, недопущение конфликтов в условиях роста миграции и возможного формирования этнических анклавов; создание электронной системы отображения миграционных процессов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конкретных мер и программ по социальной адаптации легальных мигрантов</w:t>
            </w:r>
          </w:p>
        </w:tc>
        <w:tc>
          <w:tcPr>
            <w:tcW w:w="3544" w:type="dxa"/>
          </w:tcPr>
          <w:p w:rsidR="00CA6459" w:rsidRPr="00FB6990" w:rsidRDefault="00CA6459" w:rsidP="00FB3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образования и науки Республики Татарстан, Департамент Президента Республики Татарстан по вопросам внутренней политики (по согласованию), Уполномоченный по правам человека в Республике Татарстан (по согласованию), АБНО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Новый век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нелегальных мигрантов на территории Республики Татарстан и количества административных нарушений мигрантами, процентов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работ с иностранными гражданами и лицами без гражданства и пресечение нелегальной миграции</w:t>
            </w:r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МВД по РТ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иностранных граждан, совершивших преступления на территории Республики Татарстан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Выявление и пресечение распространения националистической идеологии и ксенофобии</w:t>
            </w:r>
          </w:p>
        </w:tc>
        <w:tc>
          <w:tcPr>
            <w:tcW w:w="3685" w:type="dxa"/>
          </w:tcPr>
          <w:p w:rsidR="00CA6459" w:rsidRPr="00FB6990" w:rsidRDefault="00CA6459" w:rsidP="00FB3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Pr="00FB6990">
                <w:rPr>
                  <w:rFonts w:ascii="Times New Roman" w:hAnsi="Times New Roman" w:cs="Times New Roman"/>
                  <w:sz w:val="24"/>
                  <w:szCs w:val="24"/>
                </w:rPr>
                <w:t>подпрограммы</w:t>
              </w:r>
            </w:hyperlink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и экстремизма в Республике Татарстан на 2014 - 202</w:t>
            </w:r>
            <w:r w:rsidR="00AD1CAD" w:rsidRPr="00FB69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программы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общественного порядка и противодействие преступности в Республике Татарстан на 2014 - 202</w:t>
            </w:r>
            <w:r w:rsidR="00AD1CAD" w:rsidRPr="00FB69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МВД по РТ (по согласованию), Министерство образования и науки Республики Татарстан, Министерство по делам молодежи Республики Татарстан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зарегистрированных преступлений экстремистской направленности к общему количеству зарегистрированных преступлений в Республике Татарстан, не превышает 0,5 процента</w:t>
            </w:r>
          </w:p>
        </w:tc>
      </w:tr>
      <w:tr w:rsidR="00CA6459" w:rsidRPr="00FB6990" w:rsidTr="006B73F3">
        <w:tc>
          <w:tcPr>
            <w:tcW w:w="709" w:type="dxa"/>
            <w:shd w:val="clear" w:color="auto" w:fill="auto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3119" w:type="dxa"/>
            <w:shd w:val="clear" w:color="auto" w:fill="auto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Взаимодействие с религиозными объединениями</w:t>
            </w:r>
          </w:p>
        </w:tc>
        <w:tc>
          <w:tcPr>
            <w:tcW w:w="3685" w:type="dxa"/>
            <w:shd w:val="clear" w:color="auto" w:fill="auto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религиозными объединениями, поддержка их социальных проектов 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инициатив, оказание содействия по участию религиозных организаций в конкурсе СО НКО на право получения субсидий из бюджета Республики Татарстан, а также на соискание грантов Кабинета Министров Республики Татарстан и в других конкурсах министерств и ведомств на поддержку общественных проектов некоммерческих неправительственных организаций, направленных на укрепление гражданского единства и гармонизацию межнациональных отношений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CA6459" w:rsidRPr="00FB6990" w:rsidRDefault="00CA6459" w:rsidP="00FB3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Департамент Президента Республики Татарстан по вопросам внутренней политики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согласованию), Министерство экономики Республики Татарстан</w:t>
            </w:r>
            <w:r w:rsidR="005B155B" w:rsidRPr="00FB69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="005B155B" w:rsidRPr="00FB6990">
              <w:rPr>
                <w:rFonts w:ascii="Times New Roman" w:hAnsi="Times New Roman" w:cs="Times New Roman"/>
                <w:sz w:val="24"/>
                <w:szCs w:val="24"/>
              </w:rPr>
              <w:t>Общественная палата Республики Татарстан</w:t>
            </w:r>
            <w:r w:rsidR="005B155B" w:rsidRPr="00FB69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B155B" w:rsidRPr="00FB6990">
              <w:rPr>
                <w:rFonts w:ascii="Times New Roman" w:hAnsi="Times New Roman" w:cs="Times New Roman"/>
                <w:sz w:val="24"/>
                <w:szCs w:val="24"/>
              </w:rPr>
              <w:t>(по согласованию), Духовное управление мусульман Республики Татарстан</w:t>
            </w:r>
            <w:r w:rsidR="005B155B" w:rsidRPr="00FB69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B155B" w:rsidRPr="00FB6990">
              <w:rPr>
                <w:rFonts w:ascii="Times New Roman" w:hAnsi="Times New Roman" w:cs="Times New Roman"/>
                <w:sz w:val="24"/>
                <w:szCs w:val="24"/>
              </w:rPr>
              <w:t>(по согласованию), Татарстанская митрополия</w:t>
            </w:r>
            <w:r w:rsidR="005B155B" w:rsidRPr="00FB69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B155B" w:rsidRPr="00FB6990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="005B155B" w:rsidRPr="00FB69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степень участия религиозных организаций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конкурсах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, процентов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Межрегионального центра повышения квалификации и переподготовки мусульманских религиозных деятелей на базе Российского исламского института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регулярное проведение курсов повышения квалификации для мусульманских религиозных деятелей из регионов Приволжского федерального округа</w:t>
            </w:r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Департамент Президента Республики Татарстан по вопросам внутренней политики (по согласованию); РИИ (по согласованию), ДУМ РТ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мусульманских религиозных деятелей, прошедших обучение, процентов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Выработка механизма взаимодействия между централизованными религиозными организациями мусульман (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муфтиятами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5" w:type="dxa"/>
          </w:tcPr>
          <w:p w:rsidR="00CA6459" w:rsidRPr="00FB6990" w:rsidRDefault="00CA6459" w:rsidP="00FB3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Форума татарских религиозных деятелей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Национальная самобытность и религия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традиционного мероприятия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Изге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Болгар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жыены</w:t>
            </w:r>
            <w:proofErr w:type="spellEnd"/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Исполком ВКТ (по согласованию), ДУМ РТ (по согласованию), Департамент Президента Республики Татарстан по вопросам внутренней политики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 w:rsidP="00FB3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Форума татарских религиозных деятелей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Национальная самобытность и религия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, не менее 1050</w:t>
            </w:r>
          </w:p>
        </w:tc>
      </w:tr>
      <w:tr w:rsidR="00CA6459" w:rsidRPr="00FB6990" w:rsidTr="006B73F3">
        <w:tc>
          <w:tcPr>
            <w:tcW w:w="709" w:type="dxa"/>
            <w:vMerge w:val="restart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3119" w:type="dxa"/>
            <w:vMerge w:val="restart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Активное привлечение к осмыслению ситуации в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религиозной сфере представителей научного и экспертного сообщества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деятельности экспертного сообщества по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этноконфессиональной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проблематике</w:t>
            </w:r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Департамент Президента Республики Татарстан по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 внутренней политики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привлеченных представителей научного и экспертного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сообщества, количество проведенных исследований в религиозной сфере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и научное сопровождение деятельности органов государственной власти в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этноконфессиональной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сфере</w:t>
            </w:r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Академия наук Республики Татарстан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экспертных заключений, справок и записок</w:t>
            </w:r>
          </w:p>
        </w:tc>
      </w:tr>
      <w:tr w:rsidR="00CA6459" w:rsidRPr="00FB6990" w:rsidTr="006B73F3">
        <w:tc>
          <w:tcPr>
            <w:tcW w:w="709" w:type="dxa"/>
            <w:vMerge w:val="restart"/>
          </w:tcPr>
          <w:p w:rsidR="00CA6459" w:rsidRPr="00FB6990" w:rsidRDefault="00DC74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  <w:r w:rsidR="00CA6459" w:rsidRPr="00FB69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Merge w:val="restart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прав иностранных граждан и лиц без гражданства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информирование иностранных граждан и лиц без гражданства при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въезде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территорию Республики Татарстан об основных правах и законах, размещение информации на официальном сайте с мобильными версиями для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Android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IPhone</w:t>
            </w:r>
            <w:proofErr w:type="spellEnd"/>
          </w:p>
        </w:tc>
        <w:tc>
          <w:tcPr>
            <w:tcW w:w="3544" w:type="dxa"/>
          </w:tcPr>
          <w:p w:rsidR="00CA6459" w:rsidRPr="00FB6990" w:rsidRDefault="00CA6459" w:rsidP="00FB3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по правам человека в Республике Татарстан (по согласованию), Ассамблея народов Татарстана (по согласованию), СО НКО (по согласованию), НОЦ ПЧМПИ КФУ (по согласованию), АБНО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Новый век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согласованию), Республиканское агентство по печати и массовым коммуникациям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Татмедиа</w:t>
            </w:r>
            <w:proofErr w:type="spellEnd"/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обеспеченность иностранных граждан и лиц без гражданства изданными материалами, процентов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правовое информирование иностранных граждан и лиц без гражданства, находящихся в специальных учреждениях для содержания иностранных граждан и лиц без гражданства, о праве обжалования действий должностных лиц МВД по РТ</w:t>
            </w:r>
            <w:proofErr w:type="gramEnd"/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МВД по РТ (по согласованию), Уполномоченный по правам человека в Республике Татарстан (по согласованию), общественные организации (по согласованию), Адвокатская палата Республики Татарстан (по согласованию), Общественная наблюдательная комиссия Республики Татарстан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поступивших обращений в отчетном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периоде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к количеству обращений в предшествовавшем отчетном периоде, процентов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оказание бесплатной правовой помощи иностранным гражданам и лицам без гражданства</w:t>
            </w:r>
          </w:p>
        </w:tc>
        <w:tc>
          <w:tcPr>
            <w:tcW w:w="3544" w:type="dxa"/>
          </w:tcPr>
          <w:p w:rsidR="00CA6459" w:rsidRPr="00FB6990" w:rsidRDefault="00CA6459" w:rsidP="00FB3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по правам человека в Республике Татарстан (по согласованию), Ассамблея народов Татарстана (по согласованию),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Общественная палата Республики Татарстан (по согласованию), АБНО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Новый век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согласованию), общественные организации (по согласованию), НОЦ ПЧМПИ КФУ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иностранных граждан и лиц без гражданства, получивших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бесплатную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юридическую помощь, в общем количестве обратившихся за ней, процентов</w:t>
            </w:r>
          </w:p>
        </w:tc>
      </w:tr>
      <w:tr w:rsidR="00CA6459" w:rsidRPr="00FB6990" w:rsidTr="006B73F3">
        <w:tc>
          <w:tcPr>
            <w:tcW w:w="709" w:type="dxa"/>
            <w:vMerge w:val="restart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3119" w:type="dxa"/>
            <w:vMerge w:val="restart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Создание инфраструктуры для интеграции и адаптации трудовых мигрантов, включая центры оказания информационной и правовой поддержки мигрантов, изучения русского языка, истории и культуры России</w:t>
            </w:r>
          </w:p>
        </w:tc>
        <w:tc>
          <w:tcPr>
            <w:tcW w:w="3685" w:type="dxa"/>
          </w:tcPr>
          <w:p w:rsidR="00CA6459" w:rsidRPr="00FB6990" w:rsidRDefault="005B155B" w:rsidP="00FB3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Style w:val="FontStyle18"/>
                <w:sz w:val="24"/>
                <w:szCs w:val="24"/>
              </w:rPr>
              <w:t>предоставление</w:t>
            </w:r>
            <w:r w:rsidR="00FB3B50" w:rsidRPr="00FB6990">
              <w:rPr>
                <w:rStyle w:val="FontStyle18"/>
                <w:sz w:val="24"/>
                <w:szCs w:val="24"/>
              </w:rPr>
              <w:t xml:space="preserve"> грантов в форме субсидий на фи</w:t>
            </w:r>
            <w:r w:rsidRPr="00FB6990">
              <w:rPr>
                <w:rStyle w:val="FontStyle18"/>
                <w:sz w:val="24"/>
                <w:szCs w:val="24"/>
              </w:rPr>
              <w:t>нансовое обеспечение затрат на проведение вводных (ориентационных) курсов в рамках оказания общественно-полезной услуги «консультирование мигрантов в целях социальной и культурной адаптации и интеграции и обучение русскому языку» социально ориентированным некоммерческим организациям-исполнителям данной общественно-полезной услуги</w:t>
            </w:r>
            <w:r w:rsidRPr="00FB6990">
              <w:rPr>
                <w:rStyle w:val="FontStyle18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544" w:type="dxa"/>
          </w:tcPr>
          <w:p w:rsidR="00CA6459" w:rsidRPr="00FB6990" w:rsidRDefault="00CA6459" w:rsidP="00FB3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труда, занятости и социальной защиты Республики Татарстан, МВД по РТ (по согласованию), СО НКО (по согласованию), НОЦ ПЧМПИ КФУ (по согласованию), АБНО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Новый век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численность мигрантов, направленных на вводные (ориентационные) курсы, не менее 3050 человек ежегодно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информационной поддержки и организации общественного патронажа трудовых мигрантов в местах их компактного проживания и на предприятиях, использующих труд мигрантов</w:t>
            </w:r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человека в Республике Татарстан (по согласованию), МВД по РТ (по согласованию), СО НКО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мигрантов, которым предоставлена информационная поддержка</w:t>
            </w:r>
          </w:p>
        </w:tc>
      </w:tr>
      <w:tr w:rsidR="00CA6459" w:rsidRPr="00FB6990" w:rsidTr="006B73F3">
        <w:tc>
          <w:tcPr>
            <w:tcW w:w="709" w:type="dxa"/>
            <w:vMerge w:val="restart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3119" w:type="dxa"/>
            <w:vMerge w:val="restart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соблюдения трудовых прав мигрантов, в том числе в части своевременной и полной выплаты заработной платы 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охраны труда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контрольно-надзорных мероприятий по соблюдению трудового законодательства на предприятиях республики,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использующих труд мигрантов, применение мер правового реагирования к должностным лицам, допустившим нарушения трудового законодательства</w:t>
            </w:r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инспекция труда в Республике Татарстан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нарушений, выявленных в отчетном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периоде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, к количеству нарушений, выявленных в предшествующем периоде, процентов,</w:t>
            </w:r>
          </w:p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мероприятий,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организаций, охваченных данными мероприятиями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информирование работодателей о возможностях привлечения иностранной рабочей силы в рамках организованного набора</w:t>
            </w:r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мероприятий, количество организаций, охваченных данными мероприятиями</w:t>
            </w:r>
          </w:p>
        </w:tc>
      </w:tr>
      <w:tr w:rsidR="00CA6459" w:rsidRPr="00FB6990" w:rsidTr="006B73F3">
        <w:tc>
          <w:tcPr>
            <w:tcW w:w="709" w:type="dxa"/>
            <w:vMerge w:val="restart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3119" w:type="dxa"/>
            <w:vMerge w:val="restart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институтами гражданского общества и поддержка социально ориентированных некоммерческих организаций, работающих в сфере адаптации и интеграции мигрантов, предоставления доступных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медико-социальных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информационных услуг мигрантам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подписание соглашений о государственно-частном партнерстве между государственными организациями и СО НКО для решения задач в сфере адаптации и интеграции мигрантов, предоставления доступных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медико-социальных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информационных услуг мигрантам</w:t>
            </w:r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человека в Республике Татарстан (по согласованию), МВД по РТ (по согласованию), Общественная палата Республики Татарстан (по согласованию), СО НКО (по согласованию), Министерство здравоохранения Республики Татарстан, Министерство труда, занятости и социальной защиты Республики Татарстан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подписанных соглашений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дополнений в перечень приоритетных тем и направлений, по которым проводятся конкурсы по выделению субсидий бюджета Республики Татарстан, грантов Кабинета Министров Республики Татарстан и др. в части поддержки СО НКО, работающих в сфере адаптации и интеграции мигрантов, предоставления доступных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медико-социальных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информационных услуг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мигрантам</w:t>
            </w:r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Общественная палата Республики Татарстан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внесенных предложений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межкомиссионной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рабочей группы по вопросам миграционной политики, социальной адаптации и интеграции мигрантов в составе Общественной палаты Республики Татарстан</w:t>
            </w:r>
          </w:p>
        </w:tc>
        <w:tc>
          <w:tcPr>
            <w:tcW w:w="3544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Общественная палата Республики Татарстан (по согласованию)</w:t>
            </w:r>
          </w:p>
        </w:tc>
        <w:tc>
          <w:tcPr>
            <w:tcW w:w="4394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созданных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межкомиссионных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групп по вопросам миграционной политики, социальной адаптации и интеграции мигрантов в составе Общественной палаты Республики Татарстан</w:t>
            </w:r>
          </w:p>
        </w:tc>
      </w:tr>
      <w:tr w:rsidR="00CA6459" w:rsidRPr="00FB6990" w:rsidTr="004841F5">
        <w:tc>
          <w:tcPr>
            <w:tcW w:w="15451" w:type="dxa"/>
            <w:gridSpan w:val="6"/>
          </w:tcPr>
          <w:p w:rsidR="00CA6459" w:rsidRPr="00FB6990" w:rsidRDefault="00CA645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 ПРАВО НА ЖИЗНЬ, НА ФИЗИЧЕСКУЮ И ПСИХИЧЕСКУЮ НЕПРИКОСНОВЕННОСТЬ, ПРАВО НА ОХРАНУ ЗДОРОВЬЯ И МЕДИЦИНСКУЮ ПОМОЩЬ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прав граждан на физическую и психическую неприкосновенность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проведение проверок по фактам обращений (жалоб) граждан на действия (бездействие) и решения, осуществляемые и принимаемые должностными лицами органов МВД по РТ, УФСИН России по РТ, Министерства здравоохранения Республики Татарстан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МВД по РТ (по согласованию), УФСИН России по РТ (по согласованию), Министерство здравоохранения Республики Татарстан, Территориальный орган Федеральной службы по надзору в сфере здравоохранения по Республике Татарстан (по согласованию), ТФОМС РТ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рассмотренных обращений (жалоб) граждан, количество выявленных и устраненных нарушений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Принятие мер по созданию условий для временного содержания подозреваемых и обвиняемых в управлениях (отделах) МВД России по муниципальным районам Республики Татарстан в соответствии с требованиями международных стандартов и законодательства Российской Федерации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строительство и капитальный ремонт изоляторов временного содержания территориальных органов МВД России по муниципальным образованиям Республики Татарстан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МВД по РТ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подтвердившихся жалоб от числа поданных со стороны подозреваемых и обвиняемых по вопросам соблюдения санитарных норм площади и материально-технического обеспечения ИВС, процентов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Уполномоченного по правам человека в Республике Татарстан и МВД по РТ по вопросам оказания правовой помощи гражданам, восстановления их нарушенных прав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заключенного соглашения о взаимодействии мероприятий, направленных на оказание юридической помощи и правового просвещения лиц, содержащихся в учреждениях, подведомственных МВД по РТ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человека в Республике Татарстан (по согласованию), МВД по РТ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(личные приемы, оказанные консультации, Дни правовой помощи и пр.)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прав граждан при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расследовании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уголовных дел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расследование уголовных дел в рамках действующего уголовно-процессуального законодательства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органы, уполномоченные проводить расследование уголовных дел, органы, должностные лица, уполномоченные составлять протоколы об административных правонарушениях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значения удельного веса числа оправданных и лиц, дела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прекращены судом за отсутствием события, состава преступления, а также в связи с непричастностью, в расчете на 1 тыс. обвиняемых по направленным в суд делам ниже среднего показателя по Российской Федерации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прав граждан при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рассмотрении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дел об административных правонарушениях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рассмотрение дел об административных правонарушениях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МВД по РТ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отмененных по протестам или обжалованию постановлений по делам об административных правонарушениях в расчете на 10 тыс. вынесенных должностными лицами органов МВД по РТ постановлений по делам об административных правонарушениях (без учета административной практики ГИБДД), процентов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оказания бесплатной юридической помощи осужденным 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лицам, заключенным под стражу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бесплатной юридической помощи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находящимся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в исправительных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учреждениях и следственных изоляторах УФСИН России по РТ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УФСИН России по РТ (по согласованию), Уполномоченный по правам человека в Республике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Татарстан (по согласованию), Общественная наблюдательная комиссия Республики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находящихся в исправительных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и следственных изоляторах УФСИН лиц, которым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оказана правовая помощь, в общем количестве обратившихся за ее предоставлением, процентов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Предупреждение дискриминации осужденных, имеющих тяжелые заболевания, соблюдение и повышение норм гуманного отношения к лицам, отбывающим наказания, страдающим тяжелыми заболеваниями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по содействию освобождению осужденного от наказания в связи с наличием тяжелого заболевания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Адвокатская палата Республики Татарстан (по согласованию), УФСИН России по РТ (по согласованию), Общественная наблюдательная комиссия Республики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осужденных, страдающих тяжкими заболеваниями, освобожденных от наказания в порядке, предусмотренном законодательством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эффективного механизма возможности восстановления утраченных документов для людей, оказавшихся в трудной жизненной ситуации, а также лицам без определенного места жительства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помощь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восстановлении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утраченных документов людям, оказавшимся в сложной жизненной ситуации, а также лицам без определенного места жительства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человека в Республике Татарстан (по согласованию), АНО ЦРА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восстановленных документов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Профилактика социально значимых заболеваний среди людей, оказавшихся в трудной жизненной ситуации, а также лицам без определенного места жительства</w:t>
            </w:r>
          </w:p>
        </w:tc>
        <w:tc>
          <w:tcPr>
            <w:tcW w:w="3685" w:type="dxa"/>
          </w:tcPr>
          <w:p w:rsidR="00CA6459" w:rsidRPr="00FB6990" w:rsidRDefault="00CA6459" w:rsidP="00FB3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консультаций и обучающих семинаров специалистами ГАУЗ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Республиканский центр по профилактике и борьбе со СПИД и инфекционными заболеваниями МЗ РТ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некоммерческими общественными организациями, работающими в области ВИЧ/СПИДа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Республики Татарстан, ГАУЗ "РЦПБ СПИД и ИЗ МЗ РТ", СО НКО (по согласованию), АНО ЦРА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консультаций, семинаров, бесед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реабилитации и адаптации отдельных категорий лиц, содержащихся в местах лишения свободы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проекта по созданию на базе исправительных учреждений УФСИН России по РТ реабилитационных отрядов, направленного на формирование системы мотивации лиц, имеющих зависимость от наркотических средств и/или психотропных веществ, к участию в программах реабилитации и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ресоциализации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в период отбывания наказаний в исправительных учреждениях УФСИН России по РТ</w:t>
            </w:r>
          </w:p>
        </w:tc>
        <w:tc>
          <w:tcPr>
            <w:tcW w:w="3969" w:type="dxa"/>
            <w:gridSpan w:val="2"/>
          </w:tcPr>
          <w:p w:rsidR="00CA6459" w:rsidRPr="00FB6990" w:rsidRDefault="00CA6459" w:rsidP="00FB3B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УФСИН России по РТ (по согласованию), Министерство здравоохранения Республики Татарстан, ГАУЗ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Республиканский наркологический диспансер МЗ РТ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МВД по РТ (по согласованию), Общественная палата Республики Татарстан (по согласованию), СО НКО (по согласованию), ФКУЗ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МСЧ-16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ФСИН России (по согласованию), ГАУЗ 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РЦПБ СПИД и ИЗ МЗ РТ</w:t>
            </w:r>
            <w:r w:rsidR="00FB3B5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, СО НКО (по согласованию), АНО ЦРА (по согласованию)</w:t>
            </w:r>
            <w:proofErr w:type="gramEnd"/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лиц, имеющих зависимость от наркотических средств и/или психотропных веществ, принявших участие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программах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реабилитации и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ресоциализации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в период отбывания наказаний в ИУ УФСИН России по РТ</w:t>
            </w:r>
          </w:p>
        </w:tc>
      </w:tr>
      <w:tr w:rsidR="00CA6459" w:rsidRPr="00FB6990" w:rsidTr="006B73F3">
        <w:tc>
          <w:tcPr>
            <w:tcW w:w="709" w:type="dxa"/>
            <w:vMerge w:val="restart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3119" w:type="dxa"/>
            <w:vMerge w:val="restart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трудовой адаптации и предпосылок эффективной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ресоциализации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освобождающихся осужденных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сохранение и создание новых рабочих мест в учреждениях УФСИН России по Республике Татарстан, совершенствование материально-технической базы профессиональных училищ УФСИН для подготовки высококвалифицированных рабочих из числа осужденных, освобождающихся из мест лишения свободы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УФСИН России по РТ (по согласованию), АНО ЦРА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созданные новые рабочие места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местах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лишения свободы, трудоустроенные по освобождении из мест лишения свободы, количество;</w:t>
            </w:r>
          </w:p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снижение рецидивной преступности в Республике Татарстан, процентов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и научное сопровождение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поиске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механизмов создания условий успешной адаптации и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ресоциализации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освобождаемых заключенных, отбывших уголовное наказание за преступление террористического или экстремистского характера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Академия наук Республики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экспертных заключений, справок, записок, тематических научных мероприятий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3.12.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обеспечение и пропаганда вопросов охраны труда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УФСИН России по РТ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центров трудовой адаптации учреждений УФСИН России по РТ наглядной агитацией по технике безопасности, средствами индивидуальной и коллективной защиты на производстве; оказание содействия в проведении специальной оценки условий труда (аттестация рабочих мест по условиям труда) в центрах трудовой адаптации осужденных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УФСИН России по РТ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обеспеченность материалами, средствами индивидуальной и коллективной защиты, процентов;</w:t>
            </w:r>
          </w:p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 в центрах трудовой адаптации осужденных учреждений УФСИН, прошедших специальную оценку условий труда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в трудовом и бытовом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устройстве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лиц, освобождаемых от отбывания наказания, в том числе осужденных к лишению свободы в несовершеннолетнем возрасте и освобождающихся в возрасте от 18 до 23 лет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своевременное и качественное представление информации органами местного самоуправления, органами МВД по РТ в исправительные учреждения УФСИН России по РТ по вопросам трудового и бытового устройства лиц, освобождаемых от отбывания наказания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(по согласованию), Министерство труда, занятости и социальной защиты Республики Татарстан, СО НКО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обеспеченность лиц, освобождаемых от отбывания наказания, трудовым и бытовым устройством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Защита имущественных прав осужденных из категории детей-сирот,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направление в исправительные учреждения УФСИН по месту отбывания наказания личных документов детей-сирот и детей, оставшихся без попечения родителей, а также лиц из числа детей-сирот и детей, оставшихся без попечения родителей, необходимых для сохранения за ними права на жилое помещение или обеспечения их жилыми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помещениями после освобождения из мест лишения свободы</w:t>
            </w:r>
            <w:proofErr w:type="gramEnd"/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образования и науки Республики Татарстан, органы местного самоуправления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детей-сирот, детей, оставшихся без попечения родителей, а также лиц из числа детей-сирот и детей, оставшихся без попечения родителей, освободившихся из исправительных учреждений УФСИН, обеспеченных жилыми помещениями, процентов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3.15.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Информационное и техническое обеспечение при подготовке осужденных к освобождению в исправительных учреждениях УФСИН России по РТ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изготовление стендов наглядной агитации, их регулярное обновление, проведение мероприятий, способствующих адаптации осужденных, освобождаемых из мест лишения свободы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УФСИН России по РТ (по согласованию), Министерство образования и науки Республики Татарстан, органы местного самоуправления (по согласованию), Общественная наблюдательная комиссия Республики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внедрение эффективного механизма информационного и технического обеспечения осужденных;</w:t>
            </w:r>
          </w:p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снижение рецидивной преступности в Республике Татарстан, процентов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3.16.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Разработка механизма совместных действий по трудоустройству и социальной адаптации лиц, осужденных к лишению свободы в несовершеннолетнем возрасте и освобождающихся в возрасте от 18 до 23 лет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своевременное и качественное представление органами местного самоуправления, органами МВД по РТ, органами занятости населения в исправительные учреждения УФСИН России по РТ информации по вопросам трудового и бытового устройства лиц, освобождающихся в возрасте от 18 до 23 лет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(по согласованию), МВД по РТ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снижение рецидивной преступности в Республике Татарстан среди граждан от 18 до 23 лет, процентов</w:t>
            </w:r>
          </w:p>
        </w:tc>
      </w:tr>
      <w:tr w:rsidR="00CA6459" w:rsidRPr="00FB6990" w:rsidTr="006B73F3">
        <w:tc>
          <w:tcPr>
            <w:tcW w:w="709" w:type="dxa"/>
            <w:vMerge w:val="restart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3.17.</w:t>
            </w:r>
          </w:p>
        </w:tc>
        <w:tc>
          <w:tcPr>
            <w:tcW w:w="3119" w:type="dxa"/>
            <w:vMerge w:val="restart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 медицинской помощи в Республике Татарстан, в том числе паллиативной медицинской помощи</w:t>
            </w:r>
          </w:p>
          <w:p w:rsidR="00A214CC" w:rsidRPr="00FB6990" w:rsidRDefault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214CC" w:rsidRPr="00FB6990" w:rsidRDefault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214CC" w:rsidRPr="00FB6990" w:rsidRDefault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214CC" w:rsidRPr="00FB6990" w:rsidRDefault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214CC" w:rsidRPr="00FB6990" w:rsidRDefault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214CC" w:rsidRPr="00FB6990" w:rsidRDefault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214CC" w:rsidRPr="00FB6990" w:rsidRDefault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214CC" w:rsidRPr="00FB6990" w:rsidRDefault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214CC" w:rsidRPr="00FB6990" w:rsidRDefault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214CC" w:rsidRPr="00FB6990" w:rsidRDefault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214CC" w:rsidRPr="00FB6990" w:rsidRDefault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214CC" w:rsidRPr="00FB6990" w:rsidRDefault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межведомственного взаимодействия с некоммерческим партнерством "Ассоциация медицинских работников Республики Татарстан" и другими общественными организациями по вопросам управления качеством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здравоохранении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, защиты прав медицинских работников, пациентов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Республики Татарстан, медицинские организации, общественные организации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 качеством медицинской помощи, процентов к числу опрошенных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координации 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мониторинга деятельности Общественного совета при Министерстве здравоохранения Республики Татарстан по вопросам независимой оценки качества медицинской помощи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здравоохранения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Татарстан, медицинские организации (по согласованию), Общественный совет при Министерстве здравоохранения Республики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медицинских организаций,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отношении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проведен внешний аудит качества оказания медицинской помощи, процентов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поэтапного внедрения системы менеджмента качества в медицинских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3969" w:type="dxa"/>
            <w:gridSpan w:val="2"/>
          </w:tcPr>
          <w:p w:rsidR="00CA6459" w:rsidRPr="00FB6990" w:rsidRDefault="00CA6459" w:rsidP="007112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Республики Татарстан, медицинские организации (по согласованию), НП </w:t>
            </w:r>
            <w:r w:rsidR="007112F3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Образовательный центр высоких медицинских технологий</w:t>
            </w:r>
            <w:r w:rsidR="007112F3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медицинских организаций, в которых внедрена система менеджмента качества, процентов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реализация системного подхода по сбору и анализу мнения населения о качестве работы медицинских учреждений посредством оценки качества оказания услуг населению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Республики Татарстан, Уполномоченный по правам человека в Республике Татарстан (по согласованию), </w:t>
            </w:r>
            <w:r w:rsidR="00090DB5" w:rsidRPr="00FB6990">
              <w:rPr>
                <w:rFonts w:ascii="Times New Roman" w:hAnsi="Times New Roman"/>
                <w:sz w:val="24"/>
                <w:szCs w:val="24"/>
              </w:rPr>
              <w:t>Министерство цифрового развития государственного управления, информационных технологий и связи Республики Татарстан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воспользовавшихся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системой оценки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анализ соблюдения права ребенка на охрану здоровья и здоровое развитие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ребенка в Республике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внесенных предложений и рекомендаций</w:t>
            </w:r>
          </w:p>
        </w:tc>
      </w:tr>
      <w:tr w:rsidR="00CA6459" w:rsidRPr="00FB6990" w:rsidTr="006B73F3">
        <w:tc>
          <w:tcPr>
            <w:tcW w:w="709" w:type="dxa"/>
            <w:shd w:val="clear" w:color="auto" w:fill="auto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3.18.</w:t>
            </w:r>
          </w:p>
        </w:tc>
        <w:tc>
          <w:tcPr>
            <w:tcW w:w="3119" w:type="dxa"/>
            <w:shd w:val="clear" w:color="auto" w:fill="auto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лиц, страдающих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жизнеугрожающими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и хроническими прогрессирующими редкими (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орфанными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) заболеваниями, лекарственными средствами</w:t>
            </w:r>
          </w:p>
        </w:tc>
        <w:tc>
          <w:tcPr>
            <w:tcW w:w="3685" w:type="dxa"/>
            <w:shd w:val="clear" w:color="auto" w:fill="auto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разработка предложений по изменению порядка обеспечения лекарственными средствами для лечения редких (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орфанных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) заболеваний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Республики Татарстан</w:t>
            </w:r>
          </w:p>
          <w:p w:rsidR="00A214CC" w:rsidRPr="00FB6990" w:rsidRDefault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  <w:shd w:val="clear" w:color="auto" w:fill="auto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предложений</w:t>
            </w:r>
          </w:p>
          <w:p w:rsidR="00A214CC" w:rsidRPr="00FB6990" w:rsidRDefault="00A214CC" w:rsidP="00A214CC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CA6459" w:rsidRPr="00FB6990" w:rsidTr="006B73F3">
        <w:tc>
          <w:tcPr>
            <w:tcW w:w="709" w:type="dxa"/>
            <w:vMerge w:val="restart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3.19.</w:t>
            </w:r>
          </w:p>
        </w:tc>
        <w:tc>
          <w:tcPr>
            <w:tcW w:w="3119" w:type="dxa"/>
            <w:vMerge w:val="restart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Сохранение репродуктивного здоровья населения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снижение числа абортов путем проведения просветительской работы среди населения по вопросам контрацепции, планирования беременности, осознанного материнства и отцовства</w:t>
            </w:r>
          </w:p>
        </w:tc>
        <w:tc>
          <w:tcPr>
            <w:tcW w:w="3969" w:type="dxa"/>
            <w:gridSpan w:val="2"/>
          </w:tcPr>
          <w:p w:rsidR="00CA6459" w:rsidRPr="00FB6990" w:rsidRDefault="00CA6459" w:rsidP="00070D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Республики Татарстан, Общественная палата Республики Татарстан (по согласованию), СО НКО (по согласованию), АНО </w:t>
            </w:r>
            <w:r w:rsidR="00070D9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Центр защиты материнства </w:t>
            </w:r>
            <w:r w:rsidR="00070D90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Умиление</w:t>
            </w:r>
            <w:r w:rsidR="00070D90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снижение показателя числа абортов на 1000 женщин фертильного возраста, процентов,</w:t>
            </w:r>
          </w:p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СОНКО, осуществляющих деятельность в сфере профилактики абортов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своевременной явки беременных женщин в женскую консультацию для ранней постановки на учет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Республики Татарстан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увеличение доли женщин, поступивших под наблюдение со сроком беременности до 12 недель, в общем числе поставленных на диспансерный учет по беременности, процентов</w:t>
            </w:r>
          </w:p>
        </w:tc>
      </w:tr>
      <w:tr w:rsidR="00CA6459" w:rsidRPr="00FB6990" w:rsidTr="006B73F3">
        <w:tc>
          <w:tcPr>
            <w:tcW w:w="709" w:type="dxa"/>
            <w:vMerge w:val="restart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3.20.</w:t>
            </w:r>
          </w:p>
        </w:tc>
        <w:tc>
          <w:tcPr>
            <w:tcW w:w="3119" w:type="dxa"/>
            <w:vMerge w:val="restart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планомерного роста профессионального уровня знаний и умений медицинских работников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и профессиональной переподготовки медицинских и фармацевтических работников</w:t>
            </w:r>
          </w:p>
        </w:tc>
        <w:tc>
          <w:tcPr>
            <w:tcW w:w="3969" w:type="dxa"/>
            <w:gridSpan w:val="2"/>
          </w:tcPr>
          <w:p w:rsidR="00CA6459" w:rsidRPr="00FB6990" w:rsidRDefault="00CA6459" w:rsidP="007112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Республики Татарстан, ГБОУ ВПО </w:t>
            </w:r>
            <w:r w:rsidR="007112F3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КГМУ</w:t>
            </w:r>
            <w:r w:rsidR="007112F3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согласованию), ГБОУ ДПО КГМА Минздрава России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специалистов, прошедших обучение по программам дополнительного медицинского и фармацевтического образования, процентов от плана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сети обучающих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симуляционных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центров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Республики Татарстан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доля медицинских работников, прошедших подготовку в обучающих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симуляционных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центрах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, процентов от плана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3.21.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Повышение престижа профессии медицинского работника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способствующих повышению престижа профессий медицинской сферы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Республики Татарстан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отношение показателя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к показателю средней заработной платы в Республике Татарстан;</w:t>
            </w:r>
          </w:p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показателя средней заработной платы среднего медицинского (фармацевтического) персонала (персонала, обеспечивающего предоставление медицинских услуг) к показателю средней заработной платы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3.22.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Раннее выявление неинфекционных заболеваний и факторов риска их развития с целью снижения смертности населения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профилактике заболеваний, в том числе организация и проведение диспансеризации определенных гру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пп взр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ослого населения Республики Татарстан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Республики Татарстан, органы местного самоуправления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уровень охвата подлежащего контингента, процентов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3.23.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Первичная профилактика злоупотребления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психоактивными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веществами среди обучающихся, граждан призывного возраста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профилактических медицинских осмотров на предмет выявления лиц, допускающих немедицинское потребление наркотических средств и психотропных веществ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Республики Татарстан, Министерство образования и науки Республики Татарстан; образовательные организации Республики Татарстан (по согласованию), Военный комиссариат Республики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охвата согласно количеству приобретенных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тест-полосок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, процентов</w:t>
            </w:r>
          </w:p>
        </w:tc>
      </w:tr>
      <w:tr w:rsidR="00CA6459" w:rsidRPr="00FB6990" w:rsidTr="004841F5">
        <w:tc>
          <w:tcPr>
            <w:tcW w:w="15451" w:type="dxa"/>
            <w:gridSpan w:val="6"/>
          </w:tcPr>
          <w:p w:rsidR="00CA6459" w:rsidRPr="00FB6990" w:rsidRDefault="00CA645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4. ПРАВО НА ТРУД И ЗАНЯТОСТЬ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Повышение уровня заработной платы работающих, обеспечение ее уровня не ниже установленных минимальных социальных стандартов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государственного и коллективно-договорного регулирования, направленных на дальнейшее повышение уровня заработной платы работающих, в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. путем повышения минимальных гарантий по оплате труда и соблюдению принципов достойного труда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труда, занятости и социальной защиты Республики Татарстан, Министерство финансов Республики Татарстан, Министерство экономики Республики Татарстан, отраслевые органы государственной власти Республики Татарстан, органы местного самоуправления (по согласованию), Федерация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профсоюзов Республики Татарстан (по согласованию), Ассоциация предприятий и предпринимателей Республики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отношение средней заработной платы работников в Республике Татарстан в отчетном периоде к средней заработной плате работников в Республике Татарстан в предшествующем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периоде, процентов</w:t>
            </w:r>
          </w:p>
        </w:tc>
      </w:tr>
      <w:tr w:rsidR="00CA6459" w:rsidRPr="00FB6990" w:rsidTr="006B73F3">
        <w:tc>
          <w:tcPr>
            <w:tcW w:w="709" w:type="dxa"/>
            <w:vMerge w:val="restart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119" w:type="dxa"/>
            <w:vMerge w:val="restart"/>
          </w:tcPr>
          <w:p w:rsidR="00A214CC" w:rsidRPr="00FB6990" w:rsidRDefault="00A214CC" w:rsidP="00A21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соблюдения трудовых прав работников, в том числе в части своевременной и полной оплаты труда, охраны труда</w:t>
            </w:r>
          </w:p>
          <w:p w:rsidR="00A214CC" w:rsidRPr="00FB6990" w:rsidRDefault="00A214CC" w:rsidP="00A21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459" w:rsidRPr="00FB6990" w:rsidRDefault="00CA6459" w:rsidP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осуществление совместных контрольно-надзорных мероприятий по соблюдению работодателями трудового законодательства (включая законодательство об охране труда), применение мер административного и дисциплинарного воздействия к должностным лицам, допустившим нарушения трудового законодательства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Государственная инспекция труда в Республике Татарстан (по согласованию), Федерация профсоюзов Республики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снижение нарушений трудовых прав работников, снижение задолженности по заработной плате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6990">
              <w:rPr>
                <w:rFonts w:ascii="Times New Roman" w:hAnsi="Times New Roman"/>
                <w:sz w:val="24"/>
                <w:szCs w:val="24"/>
              </w:rPr>
              <w:t xml:space="preserve">проведение плановых и внеплановых проверок, систематического анализа финансово-хозяйственной деятельности подведомственных организаций и принятие по его результатам мер превентивного характера, направленных на поддержание их платежеспособности и недопущение образования задолженности по выплате заработной платы, при необходимости - принятие мер по своевременному инициированию введения процедур несостоятельности в отношении </w:t>
            </w:r>
            <w:r w:rsidRPr="00FB6990">
              <w:rPr>
                <w:rFonts w:ascii="Times New Roman" w:hAnsi="Times New Roman"/>
                <w:sz w:val="24"/>
                <w:szCs w:val="24"/>
              </w:rPr>
              <w:lastRenderedPageBreak/>
              <w:t>неплатежеспособных организаций, включая процедуры их финансового оздоровления</w:t>
            </w:r>
            <w:proofErr w:type="gramEnd"/>
          </w:p>
        </w:tc>
        <w:tc>
          <w:tcPr>
            <w:tcW w:w="3969" w:type="dxa"/>
            <w:gridSpan w:val="2"/>
          </w:tcPr>
          <w:p w:rsidR="00155A36" w:rsidRPr="00FB6990" w:rsidRDefault="00155A36" w:rsidP="00155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исполнительные органы государственной власти Республики Татарстан, органы местного самоуправления (по согласованию)</w:t>
            </w:r>
          </w:p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A6459" w:rsidRPr="00FB6990" w:rsidRDefault="007112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/>
                <w:sz w:val="24"/>
                <w:szCs w:val="24"/>
              </w:rPr>
              <w:t>исключение нарушений трудового законодательства, снижение размера просроченной задолженности по выплате заработной платы на финансово стабильных организациях Республики Татарстан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контрольно-надзорных мероприятий по соблюдению работодателями законодательства в части создания безопасных условий труда на предприятиях республики, применение мер административного и дисциплинарного воздействия к должностным лицам, допустившим нарушения в сфере охраны труда и санитарного законодательства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инспекция труда в Республике Татарстан (по согласованию), Управление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по Республике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снижение уровня производственного травматизма в республике, снижение уровня профессиональных заболеваний, снижение доли работников, занятых во вредных и опасных условиях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Использование механизма внесудебного восстановления трудовых прав работников, в том числе в части выплаты заработной платы и других выплат, причитающихся работнику, через обращения в комиссии по трудовым спорам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использование внесудебных форм защиты трудовых прав работников в рамках социального партнерства; организация комплекса мер по созданию у работодателей органов по рассмотрению индивидуальных трудовых споров - Комиссий по трудовым спорам</w:t>
            </w:r>
            <w:proofErr w:type="gramEnd"/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Федерация профсоюзов Республики Татарстан (по согласованию), Республиканские отраслевые профсоюзные органы (по согласованию), Координационный Совет объединений работодателей Республики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рассмотренных индивидуальных трудовых споров</w:t>
            </w:r>
          </w:p>
        </w:tc>
      </w:tr>
      <w:tr w:rsidR="00CA6459" w:rsidRPr="00FB6990" w:rsidTr="006B73F3">
        <w:tc>
          <w:tcPr>
            <w:tcW w:w="709" w:type="dxa"/>
            <w:vMerge w:val="restart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119" w:type="dxa"/>
            <w:vMerge w:val="restart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Развитие системы государственного управления охраной труда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работодателями по вопросам неукоснительного соблюдения законодательства в области охраны труда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(по согласованию), Министерство труда, занятости и социальной защиты Республики Татарстан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мероприятия по охране труда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расчете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на одного человека, рублей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по внедрению механизма специальной оценки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условий труда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труда, занятости и социальной защиты Республики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Татарстан, органы местного самоуправления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по внедрению механизма специальной оценки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условий труда, количество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Непрерывная подготовка работодателей и работников по вопросам охраны труда на основе современных технологий обучения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обучение работодателей и работников по вопросам охраны труда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Татарстан, органы местного самоуправления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руководителей и специалистов, прошедших обучение по вопросам охраны труда, из расчета на 1000 работающих, процентов</w:t>
            </w:r>
          </w:p>
        </w:tc>
      </w:tr>
      <w:tr w:rsidR="00CA6459" w:rsidRPr="00FB6990" w:rsidTr="006B73F3">
        <w:tc>
          <w:tcPr>
            <w:tcW w:w="709" w:type="dxa"/>
            <w:vMerge w:val="restart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3119" w:type="dxa"/>
            <w:vMerge w:val="restart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и пропаганда вопросов охраны труда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пропаганда вопросов охраны труда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средствах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массовой информации; изготовление и трансляция видеофильмов, тематических сюжетов по вопросам популяризации здоровых и безопасных условий труда, систематическое обновление интернет-сайтов по охране и условиям труда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Татарстан, Общественная палата Республики Татарстан (по согласованию), органы местного самоуправления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семинаров, совещаний, выставок, смотров-конкурсов и других организационно-просветительских мероприятий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Татарстан, органы местного самоуправления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издание справочно-методических и тематических материалов по охране труда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Татарстан, органы местного самоуправления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 государственных услуг в области содействия занятости населения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информирование о положении на рынке труда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Татарстан, государственные учреждения службы занятости населения Республики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A214CC" w:rsidP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граждан, проинформированных о ситуации на рынке труда, к среднегодовой численности рабочей силы республики, процентов</w:t>
            </w:r>
          </w:p>
        </w:tc>
      </w:tr>
      <w:tr w:rsidR="00CA6459" w:rsidRPr="00FB6990" w:rsidTr="006B73F3">
        <w:tc>
          <w:tcPr>
            <w:tcW w:w="709" w:type="dxa"/>
            <w:vMerge w:val="restart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4.8.</w:t>
            </w:r>
          </w:p>
        </w:tc>
        <w:tc>
          <w:tcPr>
            <w:tcW w:w="3119" w:type="dxa"/>
            <w:vMerge w:val="restart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содействия трудоустройству граждан, ищущих работу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оплачиваемых общественных работ, временного трудоустройства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впервые, с оказанием материальной поддержки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Татарстан, государственные учреждения службы занятости населения Республики Татарстан (по согласованию), органы местного самоуправления (по согласованию), СО НКО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обеспеченность занятости безработных граждан на общественных и временных работах от среднегодовой численности зарегистрированных безработных граждан, процентов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 с оказанием материальной поддержки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Татарстан, государственные учреждения службы занятости населения Республики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обеспеченность занятости на временные рабочие места несовершеннолетних граждан в возрасте от 14 до 18 лет в свободное от учебы время от числа граждан данного возраста, проживающих в республике, процентов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профессиональной ориентации граждан в целях выбора сферы деятельности (профессии), трудоустройства,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Татарстан, государственные учреждения службы занятости населения Республики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граждан, получивших государственную услугу, к численности граждан, обратившихся в органы службы занятости населения в целях поиска работы, процентов</w:t>
            </w:r>
          </w:p>
        </w:tc>
      </w:tr>
      <w:tr w:rsidR="00CA6459" w:rsidRPr="00FB6990" w:rsidTr="006B73F3">
        <w:tc>
          <w:tcPr>
            <w:tcW w:w="70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A6459" w:rsidRPr="00FB6990" w:rsidRDefault="00CA6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 и дополнительное профессиональное образование безработных граждан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Татарстан, государственные учреждения службы занятости населения Республики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безработных граждан, направленных на профессиональное обучение и дополнительное профессиональное образование, к среднегодовой численности зарегистрированных безработных, процентов</w:t>
            </w:r>
          </w:p>
        </w:tc>
      </w:tr>
      <w:tr w:rsidR="00CA6459" w:rsidRPr="00FB6990" w:rsidTr="006B73F3">
        <w:tc>
          <w:tcPr>
            <w:tcW w:w="709" w:type="dxa"/>
          </w:tcPr>
          <w:p w:rsidR="00CA6459" w:rsidRPr="00FB6990" w:rsidRDefault="00CA6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4.9.</w:t>
            </w:r>
          </w:p>
        </w:tc>
        <w:tc>
          <w:tcPr>
            <w:tcW w:w="311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Содействие сохранению действующих и созданию новых рабочих мест</w:t>
            </w:r>
          </w:p>
        </w:tc>
        <w:tc>
          <w:tcPr>
            <w:tcW w:w="3685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самозанятости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безработных граждан, включая оказание организационно-консультационных услуг, оказание гражданам единовременной финансовой помощи при государственной регистрации предпринимательской деятельности, а также единовременной финансовой помощи на подготовку документов для соответствующей государственной регистрации</w:t>
            </w:r>
          </w:p>
        </w:tc>
        <w:tc>
          <w:tcPr>
            <w:tcW w:w="3969" w:type="dxa"/>
            <w:gridSpan w:val="2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Татарстан, государственные учреждения службы занятости населения Республики Татарстан (по согласованию)</w:t>
            </w:r>
          </w:p>
        </w:tc>
        <w:tc>
          <w:tcPr>
            <w:tcW w:w="3969" w:type="dxa"/>
          </w:tcPr>
          <w:p w:rsidR="00CA6459" w:rsidRPr="00FB6990" w:rsidRDefault="00CA64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субъектов малого предпринимательства за счет открытия собственного дела безработными гражданами, процентов</w:t>
            </w:r>
          </w:p>
        </w:tc>
      </w:tr>
      <w:tr w:rsidR="006842E3" w:rsidRPr="00FB6990" w:rsidTr="006B73F3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Наиболее полное удовлетворение потребности работодателей в комплектации кадрами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опережающего профессионального обучения и дополнительного профессионального образования работников организаций, осуществляющих реструктуризацию и модернизацию деятельности в соответствии с инвестиционными проектами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работников, охваченных опережающим профессиональным обучением и дополнительным профессиональным образованием, процентов</w:t>
            </w:r>
          </w:p>
        </w:tc>
      </w:tr>
      <w:tr w:rsidR="006842E3" w:rsidRPr="00FB6990" w:rsidTr="006B73F3">
        <w:tc>
          <w:tcPr>
            <w:tcW w:w="709" w:type="dxa"/>
            <w:vMerge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 w:rsidP="00070D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85" w:type="dxa"/>
          </w:tcPr>
          <w:p w:rsidR="006842E3" w:rsidRPr="00FB6990" w:rsidRDefault="006842E3" w:rsidP="00070D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профессионального обучения и дополнительного профессионального образования женщин, находящихся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отпуске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по уходу за ребенком до достижения им возраста трех лет, планирующих возвращение к трудовой деятельности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070D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 w:rsidP="00070D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численность женщин, находящихся в отпуске по уходу за ребенком до достижения им возраста трех лет, планирующих возвращение к трудовой деятельности, прошедших профессиональное обучение и дополнительное профессиональное образование, человек</w:t>
            </w:r>
            <w:proofErr w:type="gramEnd"/>
          </w:p>
        </w:tc>
      </w:tr>
      <w:tr w:rsidR="006842E3" w:rsidRPr="00FB6990" w:rsidTr="006B73F3">
        <w:tc>
          <w:tcPr>
            <w:tcW w:w="709" w:type="dxa"/>
            <w:vMerge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 w:rsidP="00070D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85" w:type="dxa"/>
          </w:tcPr>
          <w:p w:rsidR="006842E3" w:rsidRPr="00FB6990" w:rsidRDefault="006842E3" w:rsidP="00070D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подготовка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участников молодежных и студенческих трудовых отрядов по профессиям рабочих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070D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труда, занятости 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защиты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 w:rsidP="00070D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отношение численности участников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студенческих трудовых отрядов, направленных на обучение, к численности участников студенческих трудовых отрядов, обратившихся за предоставлением данной услуги, процентов</w:t>
            </w:r>
          </w:p>
        </w:tc>
      </w:tr>
      <w:tr w:rsidR="006842E3" w:rsidRPr="00FB6990" w:rsidTr="006B73F3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4.11.</w:t>
            </w:r>
          </w:p>
        </w:tc>
        <w:tc>
          <w:tcPr>
            <w:tcW w:w="3119" w:type="dxa"/>
            <w:vMerge w:val="restart"/>
          </w:tcPr>
          <w:p w:rsidR="006842E3" w:rsidRPr="00FB6990" w:rsidRDefault="006842E3" w:rsidP="00070D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 w:rsidP="00070D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 участников молодежных и студенческих трудовых отрядов по профессиям рабочих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070D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 w:rsidP="00070D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участников студенческих трудовых отрядов, направленных на обучение, к численности участников студенческих трудовых отрядов, обратившихся за предоставлением данной услуги, процентов</w:t>
            </w:r>
          </w:p>
        </w:tc>
      </w:tr>
      <w:tr w:rsidR="006842E3" w:rsidRPr="00FB6990" w:rsidTr="006B73F3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выплат гражданам, признанным в установленном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безработными, в части выплаты стипендии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граждан, обеспеченных выплатой стипендии в период профессиональной подготовки, переподготовки и повышения квалификации по направлению органов службы занятости, процентов</w:t>
            </w:r>
          </w:p>
        </w:tc>
      </w:tr>
      <w:tr w:rsidR="006842E3" w:rsidRPr="00FB6990" w:rsidTr="006B73F3">
        <w:tblPrEx>
          <w:tblBorders>
            <w:insideH w:val="nil"/>
          </w:tblBorders>
        </w:tblPrEx>
        <w:tc>
          <w:tcPr>
            <w:tcW w:w="709" w:type="dxa"/>
            <w:vMerge w:val="restart"/>
            <w:tcBorders>
              <w:top w:val="nil"/>
            </w:tcBorders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4.12.</w:t>
            </w: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 w:rsidP="00CE3B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 w:val="restart"/>
            <w:tcBorders>
              <w:top w:val="nil"/>
            </w:tcBorders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Содействие молодежи в выборе профессии с учетом интересов, склонностей, а также в соответствии с потребностями рынка труда</w:t>
            </w: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 w:rsidP="00CE3B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6842E3" w:rsidRPr="00FB6990" w:rsidRDefault="006842E3" w:rsidP="00CE3B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</w:t>
            </w:r>
            <w:hyperlink r:id="rId8" w:history="1">
              <w:r w:rsidRPr="00FB6990">
                <w:rPr>
                  <w:rFonts w:ascii="Times New Roman" w:hAnsi="Times New Roman" w:cs="Times New Roman"/>
                  <w:sz w:val="24"/>
                  <w:szCs w:val="24"/>
                </w:rPr>
                <w:t>подпрограммы</w:t>
              </w:r>
            </w:hyperlink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«Популяризация рабочих профессий в Республике Татарстан» государственной программы «Содействие занятости населения Республики Татарстан на 2014 - 202</w:t>
            </w:r>
            <w:r w:rsidRPr="00FB69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годы» (утвержденной постановлением Кабинета Министров Республики Татарстан от 09.08.2013 № 5</w:t>
            </w:r>
            <w:r w:rsidRPr="00FB69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3969" w:type="dxa"/>
            <w:gridSpan w:val="2"/>
            <w:tcBorders>
              <w:top w:val="nil"/>
            </w:tcBorders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Татарстан; государственные учреждения службы занятости населения Республики Татарстан (по согласованию)</w:t>
            </w:r>
          </w:p>
        </w:tc>
        <w:tc>
          <w:tcPr>
            <w:tcW w:w="3969" w:type="dxa"/>
            <w:tcBorders>
              <w:top w:val="nil"/>
            </w:tcBorders>
          </w:tcPr>
          <w:p w:rsidR="006842E3" w:rsidRPr="00FB6990" w:rsidRDefault="006842E3" w:rsidP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молодежи в возрасте 16 – 29 лет в составе безработных не превысит 16 %</w:t>
            </w:r>
          </w:p>
        </w:tc>
      </w:tr>
      <w:tr w:rsidR="006842E3" w:rsidRPr="00FB6990" w:rsidTr="006B73F3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 w:rsidP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государственными учреждениями службы занятости населения мероприятия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«Оказание комплексной услуги "Введение в профессию», сочетающей профориентацию и основы профессиональной подготовки по рабочим профессиям для школьников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труда, занятости и социальной защиты Республики Татарстан,</w:t>
            </w: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государственные учреждения службы занятости населения Республики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получивших комплексную услугу "Введение в профессию" в численности обратившихся за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получением данной услуги составит не менее 100 процентов</w:t>
            </w:r>
          </w:p>
        </w:tc>
      </w:tr>
      <w:tr w:rsidR="006842E3" w:rsidRPr="00FB6990" w:rsidTr="006B73F3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государственными учреждениями службы занятости населения государственной услуги по организации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молодежи в возрасте 14 - 29 лет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Татарстан,</w:t>
            </w: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государственные учреждения службы занятости населения Республики Татарстан (по согласованию)</w:t>
            </w:r>
          </w:p>
        </w:tc>
        <w:tc>
          <w:tcPr>
            <w:tcW w:w="3969" w:type="dxa"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государственную услугу по организации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 ежегодно получат не менее 50,0 тыс. обучающихся образовательных организаций</w:t>
            </w:r>
          </w:p>
          <w:p w:rsidR="006842E3" w:rsidRPr="00FB6990" w:rsidRDefault="006842E3" w:rsidP="00A214C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42E3" w:rsidRPr="00FB6990" w:rsidTr="006B73F3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 w:rsidP="008A5B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 участников молодежных и студенческих трудовых отрядов по профессиям рабочих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Татарстан, государственные учреждения службы занятости населения Республики Татарстан (по согласованию)</w:t>
            </w:r>
          </w:p>
        </w:tc>
        <w:tc>
          <w:tcPr>
            <w:tcW w:w="3969" w:type="dxa"/>
          </w:tcPr>
          <w:p w:rsidR="006842E3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участников студенческих трудовых отрядов, направленных на обучение, к численности участников студенческих трудовых отрядов, обратившихся за предоставлением данной услуги, процентов</w:t>
            </w:r>
          </w:p>
          <w:p w:rsidR="006B73F3" w:rsidRDefault="006B7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3F3" w:rsidRDefault="006B7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3F3" w:rsidRPr="00FB6990" w:rsidRDefault="006B73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2E3" w:rsidRPr="00FB6990" w:rsidTr="004841F5">
        <w:tc>
          <w:tcPr>
            <w:tcW w:w="15451" w:type="dxa"/>
            <w:gridSpan w:val="6"/>
            <w:vAlign w:val="center"/>
          </w:tcPr>
          <w:p w:rsidR="006842E3" w:rsidRPr="00FB6990" w:rsidRDefault="00684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5. ПРАВО НА БЛАГОПРИЯТНУЮ ОКРУЖАЮЩУЮ СРЕДУ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окружающей (городской) среды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оптимизация системы управления потоками отходов и введение мер экономического стимулирования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хозяйствующих субъектов для уменьшения образования и направления на захоронение отходов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органы местного самоуправления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доля использованных и обезвреженных отходов производства и потребления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общем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количестве образующихся отходов I - IV класса опасности,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создание и обеспечение развития особо охраняемых природных территорий всех уровней на территории Республики Татарстан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Государственный комитет Республики Татарстан по биологическим ресурсам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площади, занятой особо охраняемыми природными территориями всех уровней, процентов</w:t>
            </w:r>
          </w:p>
          <w:p w:rsidR="006842E3" w:rsidRPr="00FB6990" w:rsidRDefault="006842E3" w:rsidP="005232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площади, занятой особо охраняемыми природными территориями всех уровней, процентов 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обеспечение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функционирования территориальной системы наблюдения Министерства экологии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и природных ресурсов Республики Татарстан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экологии и природных ресурсов Республики Татарстан, Управление по гидрометеорологии и мониторингу окружающей среды Республики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доля промышленных городов Республики Татарстан, охваченных непрерывным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контролем за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загрязнением атмосферного воздуха,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состоянии загрязненности атмосферного воздуха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экологии и природных ресурсов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опубликованных отчетов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содержания вредных веществ в атмосферном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воздухе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. за счет ограничения въезда грузового автотранспорта в населенный пункт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(по согласованию), Министерство транспорта и дорожного хозяйства Республики Татарстан; Министерство экологии и природных ресурсов Республики Татарстан, Министерство промышленности и торговли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содержания вредных (загрязняющих) веществ в атмосферном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воздухе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содержания вредных веществ в атмосферном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воздухе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. за счет развития городского общественного транспорта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органы местного самоуправления (по согласованию), Министерство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транспорта и дорожного хозяйства Республики Татарстан, Министерство экологии и природных ресурсов Республики Татарстан, Министерство промышленности и торговли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снижение содержания вредных (загрязняющих) веществ в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атмосферном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воздухе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расширение пешеходных и велосипедных зон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(по согласованию), Министерство транспорта и дорожного хозяйства Республики Татарстан, Министерство экологии и природных ресурсов Республики Татарстан, Министерство промышленности и торговли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содержания вредных (загрязняющих) веществ в атмосферном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воздухе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внедрение "зеленых" стандартов в рамках строительства объектов капитального строительства и при проведении работ по благоустройству территории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(по согласованию), Министерство экологии и природных ресурсов Республики Татарстан, Министерство строительства, архитектуры и жилищно-коммунального хозяйства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муниципальных районов и городских округов, обеспечивающих внедрение "зеленых" стандартов,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достижением показателей качества питьевой воды, характеризующих ее безопасность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по Республике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соответствие показателей качества питьевой воды показателям безопасности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Дней защиты от экологической опасности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экологии и природных ресурсов Республики Татарстан, органы местного самоуправления (по согласованию), Федерация профсоюзов Республики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опубликованных отчетов о проведенных мероприятиях</w:t>
            </w:r>
          </w:p>
        </w:tc>
      </w:tr>
      <w:tr w:rsidR="006842E3" w:rsidRPr="00FB6990" w:rsidTr="00B0535C">
        <w:trPr>
          <w:trHeight w:val="1566"/>
        </w:trPr>
        <w:tc>
          <w:tcPr>
            <w:tcW w:w="709" w:type="dxa"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42E3" w:rsidRPr="00FB6990" w:rsidRDefault="006842E3" w:rsidP="008A5B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85" w:type="dxa"/>
          </w:tcPr>
          <w:p w:rsidR="006842E3" w:rsidRPr="00FB6990" w:rsidRDefault="006842E3" w:rsidP="003A5ED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сохранение, воспроизводство и рациональное использование объектов животного мира, водных биологических ресурсов и среды их обитания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3A5ED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Государственный комитет Республики Татарстан по биологическим ресурсам</w:t>
            </w:r>
          </w:p>
        </w:tc>
        <w:tc>
          <w:tcPr>
            <w:tcW w:w="3969" w:type="dxa"/>
          </w:tcPr>
          <w:p w:rsidR="006842E3" w:rsidRPr="00FB6990" w:rsidRDefault="006842E3" w:rsidP="005232D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уровень фактической п</w:t>
            </w:r>
            <w:r w:rsidR="005232DF"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лотности лосей, голов на </w:t>
            </w:r>
            <w:proofErr w:type="spellStart"/>
            <w:r w:rsidR="005232DF" w:rsidRPr="00FB6990">
              <w:rPr>
                <w:rFonts w:ascii="Times New Roman" w:hAnsi="Times New Roman" w:cs="Times New Roman"/>
                <w:sz w:val="24"/>
                <w:szCs w:val="24"/>
              </w:rPr>
              <w:t>тыс.га</w:t>
            </w:r>
            <w:proofErr w:type="spellEnd"/>
            <w:proofErr w:type="gramStart"/>
            <w:r w:rsidR="005232DF" w:rsidRPr="00FB69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32DF"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протяженность установленных искусственных нерестилищ</w:t>
            </w:r>
          </w:p>
        </w:tc>
      </w:tr>
      <w:tr w:rsidR="006842E3" w:rsidRPr="00FB6990" w:rsidTr="00B0535C">
        <w:tc>
          <w:tcPr>
            <w:tcW w:w="709" w:type="dxa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11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качества и безопасности реализуемой на территории Республики Татарстан пищевой продукции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мониторинг качества и безопасности реализуемой на территории Республики Татарстан пищевой продукции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Госалкогольинспекция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пищевой продукции ненадлежащего качества в общем объеме продукции, в отношении которой проведен мониторинг качества и безопасности, процентов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Обучение населения навыкам грамотного выбора качественной и безопасной продукции и другим основам потребительских знаний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факультативных занятий по обучению навыкам грамотного выбора качественной и безопасной продукции и другим основам потребительских знаний для населения Республики Татарстан, в том числе обучающихся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Госалкогольинспекция Республики Татарстан, Министерство образования и науки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обучению навыкам грамотного выбора качественной и безопасной продукции и другим основам потребительских знаний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проведение республиканского конкурса на лучшее освещение темы защиты прав потребителей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CE3B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Госалкогольинспекция Республики Татарстан, Управление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по Республике Татарстан (по согласованию), Республиканское агентство по печати и массовым коммуникациям 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Татмедиа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», Союз журналистов Республики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проведенный республиканский конкурс и освещение его результатов в СМИ</w:t>
            </w:r>
          </w:p>
        </w:tc>
      </w:tr>
      <w:tr w:rsidR="006842E3" w:rsidRPr="00FB6990" w:rsidTr="004841F5">
        <w:tc>
          <w:tcPr>
            <w:tcW w:w="15451" w:type="dxa"/>
            <w:gridSpan w:val="6"/>
            <w:vAlign w:val="center"/>
          </w:tcPr>
          <w:p w:rsidR="006842E3" w:rsidRPr="00FB6990" w:rsidRDefault="00684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6. ПРАВО НА СОЦИАЛЬНОЕ ОБЕСПЕЧЕНИЕ И СОЦИАЛЬНУЮ ЗАЩИТУ</w:t>
            </w:r>
          </w:p>
        </w:tc>
      </w:tr>
      <w:tr w:rsidR="006842E3" w:rsidRPr="00FB6990" w:rsidTr="006B73F3">
        <w:tc>
          <w:tcPr>
            <w:tcW w:w="709" w:type="dxa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311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Упрощение механизмов предоставления государственных услуг по предоставлению мер социальной поддержки гражданам, внедрение новых информационных технологий, переход на предоставление государственных и муниципальных услуг в электронной форме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реализация возможности предоставления государственных социально значимых услуг в электронном виде; расширение межведомственного взаимодействия органов исполнительной власти Республики Татарстан при предоставлении услуг в сфере социальной защиты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Татарстан, исполнительные органы государственной власти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граждан, использующих электронные услуги в сфере социальной защиты;</w:t>
            </w: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принятые нормативные правовые акты</w:t>
            </w:r>
          </w:p>
        </w:tc>
      </w:tr>
      <w:tr w:rsidR="006842E3" w:rsidRPr="00FB6990" w:rsidTr="006B73F3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Развитие системы социального обслуживания населения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создание системы долговременного ухода за гражданами пожилого возраста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 w:rsidP="003A5E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старше трудоспособного возраста и инвалидов, получающих услуги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долговременного ухода, от общего числа граждан старше трудоспособного возраста и инвалидов, нуждающихся в долговременном уходе, процентов</w:t>
            </w:r>
          </w:p>
        </w:tc>
      </w:tr>
      <w:tr w:rsidR="006842E3" w:rsidRPr="00FB6990" w:rsidTr="006B73F3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развитие сети негосударственных организаций социального обслуживания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 w:rsidP="003A5E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увеличение доли негосударственных организаций социального обслуживания к 2030 году до 19,1 %</w:t>
            </w:r>
          </w:p>
        </w:tc>
      </w:tr>
      <w:tr w:rsidR="006842E3" w:rsidRPr="00FB6990" w:rsidTr="006B73F3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раннего выявления социального неблагополучия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семьях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с детьми</w:t>
            </w:r>
          </w:p>
        </w:tc>
        <w:tc>
          <w:tcPr>
            <w:tcW w:w="3685" w:type="dxa"/>
          </w:tcPr>
          <w:p w:rsidR="006842E3" w:rsidRPr="00FB6990" w:rsidRDefault="006842E3" w:rsidP="00CE3B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«детского телефона доверия» с единым общероссийским телефонным номером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по делам молодежи Республики Татарстан, Министерство образования и науки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 w:rsidP="00D65F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звонков, поступивших на «детский телефон доверия»</w:t>
            </w:r>
          </w:p>
        </w:tc>
      </w:tr>
      <w:tr w:rsidR="006842E3" w:rsidRPr="00FB6990" w:rsidTr="006B73F3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анализ деятельности муниципальных комиссий по делам несовершеннолетних и защите их прав по работе с несовершеннолетними, находящимися в социально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опасном положении, и их семьями в рамках рабочих визитов Уполномоченного по правам ребенка в Республике Татарстан в муниципальные районы (городские округа) в Республике Татарстан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Уполномоченный по правам ребенка в Республике Татарстан (по согласованию), Республиканская комиссия по делам несовершеннолетних и защите их прав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заключений о нарушении, направленных в адрес глав муниципальных образований (городских округов) Республики Татарстан</w:t>
            </w:r>
          </w:p>
        </w:tc>
      </w:tr>
      <w:tr w:rsidR="006842E3" w:rsidRPr="00FB6990" w:rsidTr="006B73F3">
        <w:tc>
          <w:tcPr>
            <w:tcW w:w="709" w:type="dxa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6.4.</w:t>
            </w:r>
          </w:p>
        </w:tc>
        <w:tc>
          <w:tcPr>
            <w:tcW w:w="311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профилактической работы с семьями с детьми</w:t>
            </w:r>
          </w:p>
        </w:tc>
        <w:tc>
          <w:tcPr>
            <w:tcW w:w="3685" w:type="dxa"/>
          </w:tcPr>
          <w:p w:rsidR="006842E3" w:rsidRPr="00FB6990" w:rsidRDefault="006842E3" w:rsidP="003A5E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организационно-методической поддержки деятельности органов и учреждений системы профилактики безнадзорности и правонарушений несовершеннолетних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организационно-методических мероприятий, направленных на совершенствование профилактической работы с семьями с детьми</w:t>
            </w:r>
          </w:p>
        </w:tc>
      </w:tr>
      <w:tr w:rsidR="006842E3" w:rsidRPr="00FB6990" w:rsidTr="006B73F3">
        <w:tc>
          <w:tcPr>
            <w:tcW w:w="709" w:type="dxa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311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межведомственной работы по решению вопросов обеспечения занятости несовершеннолетних, вернувшихся из мест лишения свободы и специальных учреждений закрытого типа, а также несовершеннолетних, осужденных к наказанию, не связанному с лишением свободы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реализация технологии межведомственного взаимодействия по организации социального сопровождения несовершеннолетних, вернувшихся из мест лишения свободы и специальных учреждений закрытого типа, а также несовершеннолетних, осужденных к наказанию, не связанному с лишением свободы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Татарстан, Министерство образования и науки Республики Татарстан, УФСИН России по РТ (по согласованию), МВД по РТ (по согласованию), Уполномоченный по правам человека в Республике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снижение доли осужденных несовершеннолетних в возрасте от 14 до 18 лет, в общей численности подросткового населения Республики Татарстан, процентов</w:t>
            </w:r>
          </w:p>
        </w:tc>
      </w:tr>
      <w:tr w:rsidR="006842E3" w:rsidRPr="00FB6990" w:rsidTr="006B73F3">
        <w:tc>
          <w:tcPr>
            <w:tcW w:w="709" w:type="dxa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  <w:tc>
          <w:tcPr>
            <w:tcW w:w="311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деятельности участников муниципальной системы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патронирования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семей и детей, находящихся в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 опасном положении</w:t>
            </w:r>
          </w:p>
        </w:tc>
        <w:tc>
          <w:tcPr>
            <w:tcW w:w="3685" w:type="dxa"/>
          </w:tcPr>
          <w:p w:rsidR="006842E3" w:rsidRPr="00FB6990" w:rsidRDefault="006842E3" w:rsidP="00D65F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сопровождение подсистемы «Учет и мониторинг несовершеннолетних, находящихся в социально опасном положении, и их семей в Республике Татарстан», раздела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«Социальное сопровождение семей" в информационной системе «Социальный регистр населения Республики Татарстан»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/>
                <w:sz w:val="24"/>
                <w:szCs w:val="24"/>
              </w:rPr>
              <w:lastRenderedPageBreak/>
              <w:t>Министерство цифрового развития государственного управления, информационных технологий и связи Республики Татарстан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, Министерство труда, занятости и социальной защиты Республики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численность семей, находящихся в социально опасном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положении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, состоящих на межведомственном патронаже; численность семей, находящихся на социальном сопровождении, единиц</w:t>
            </w:r>
          </w:p>
        </w:tc>
      </w:tr>
      <w:tr w:rsidR="006842E3" w:rsidRPr="00FB6990" w:rsidTr="006B73F3">
        <w:tc>
          <w:tcPr>
            <w:tcW w:w="709" w:type="dxa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6.7.</w:t>
            </w:r>
          </w:p>
        </w:tc>
        <w:tc>
          <w:tcPr>
            <w:tcW w:w="311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прав детей-сирот,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закрепление органами местного самоуправления жилья за несовершеннолетними детьми-сиротами и детьми, оставшимися без попечения родителей. Проведение работы по защите права несовершеннолетних на получение алиментов, осуществление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поступлением алиментов на счет воспитанников, принятие мер по взысканию алиментов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(по согласованию), организации для детей-сирот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доли лиц из категории детей-сирот, детей, оставшихся без попечения родителей,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в установленном порядке жилое помещение не сохранено, или не поставленных на учет в целях обеспечения жилыми помещениями, процентов</w:t>
            </w:r>
          </w:p>
        </w:tc>
      </w:tr>
      <w:tr w:rsidR="006842E3" w:rsidRPr="00FB6990" w:rsidTr="006B73F3">
        <w:tc>
          <w:tcPr>
            <w:tcW w:w="709" w:type="dxa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6.8.</w:t>
            </w:r>
          </w:p>
        </w:tc>
        <w:tc>
          <w:tcPr>
            <w:tcW w:w="311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права на получение жилья детьми-сиротами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мониторинг реализации права на получение жилья детьми-сиротами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человека Республики Татарстан (по согласованию), Уполномоченный по правам ребенка в Республике Татарстан (по согласованию), Общественная палата Республики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отчет о реализации права на получение жилья детьми-сиротами</w:t>
            </w:r>
          </w:p>
        </w:tc>
      </w:tr>
      <w:tr w:rsidR="006842E3" w:rsidRPr="00FB6990" w:rsidTr="006B73F3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6.9.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доступности приоритетных объектов и услуг в приоритетных сферах жизнедеятельности (здравоохранение, образование, культура, спорт и др.) инвалидов и других маломобильных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 населения в Республике Татарстан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мероприятий, направленных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Республике Татарстан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842E3" w:rsidRPr="00FB6990" w:rsidRDefault="006842E3" w:rsidP="003A5E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инвалидов в Республике Татарстан, процентов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инвалидов в Республике Татарстан, процентов</w:t>
            </w:r>
          </w:p>
        </w:tc>
      </w:tr>
      <w:tr w:rsidR="006842E3" w:rsidRPr="00FB6990" w:rsidTr="006B73F3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подвижного состава основных видов пассажирского, в том числе наземного электрического, транспорта, формирование условий доступности речного транспорта, метро для инвалидов и других маломобильных групп населения в Республике Татарстан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транспорта 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дорожного хозяйства Республики Татарстан, органы местного самоуправления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парка подвижного состава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автомобильного и городского наземного электрического транспорта общего пользования, оборудованного для перевозки МГН, в парке подвижного состава в Республике Татарстан, процентов</w:t>
            </w:r>
          </w:p>
        </w:tc>
      </w:tr>
      <w:tr w:rsidR="006842E3" w:rsidRPr="00FB6990" w:rsidTr="006B73F3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6.10.</w:t>
            </w:r>
          </w:p>
        </w:tc>
        <w:tc>
          <w:tcPr>
            <w:tcW w:w="311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Расширение возможностей инвалидов при реабилитации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инвалидов техническими средствами реабилитации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- Региональное отделение Фонда социального страхования Российской Федерации по Республике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инвалидов, обеспеченных техническими средствами реабилитации, в общей численности обратившихся, процентов</w:t>
            </w:r>
          </w:p>
        </w:tc>
      </w:tr>
      <w:tr w:rsidR="006842E3" w:rsidRPr="00FB6990" w:rsidTr="006B73F3">
        <w:tc>
          <w:tcPr>
            <w:tcW w:w="709" w:type="dxa"/>
            <w:vMerge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42E3" w:rsidRPr="00FB6990" w:rsidRDefault="006842E3" w:rsidP="003A5E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и качества реабилитационных или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абилитационных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услуг. Определение потребности инвалидов, в том числе детей-инвалидов, в реабилитационных и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абилитационных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услугах, услугах ранней помощи, получении услуг в рамках сопровождаемого проживания в Республике Татарстан</w:t>
            </w:r>
          </w:p>
        </w:tc>
        <w:tc>
          <w:tcPr>
            <w:tcW w:w="3685" w:type="dxa"/>
          </w:tcPr>
          <w:p w:rsidR="006842E3" w:rsidRPr="00FB6990" w:rsidRDefault="006842E3" w:rsidP="008A5B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мероприятий, направленных на  формирование системы комплексной реабилитации и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8A5B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социальной защиты Республики Татарстан, Министерство здравоохранения Республики Татарстан, Министерство цифрового развития государственного управления, информационных технологий и связи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 w:rsidP="008A5B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детей-инвалидов,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осуществлялись мероприятия по реабилитации и (или)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детей-инвалидов Республики Татарстан, имеющих такие рекомендации в индивидуальной программе реабилитации или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</w:p>
        </w:tc>
      </w:tr>
      <w:tr w:rsidR="006842E3" w:rsidRPr="00FB6990" w:rsidTr="004841F5">
        <w:tc>
          <w:tcPr>
            <w:tcW w:w="15451" w:type="dxa"/>
            <w:gridSpan w:val="6"/>
            <w:vAlign w:val="center"/>
          </w:tcPr>
          <w:p w:rsidR="006842E3" w:rsidRPr="00FB6990" w:rsidRDefault="00684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7. ПРАВО НА ОБРАЗОВАНИЕ И КУЛЬТУРУ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системы образования, позволяющей удовлетворять образовательные запросы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материально-технической базы образовательных организаций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с требованиями новых федеральных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образовательных стандартов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образования и науки Республики Татарстан, органы местного самоуправления (по согласованию)</w:t>
            </w:r>
          </w:p>
        </w:tc>
        <w:tc>
          <w:tcPr>
            <w:tcW w:w="3969" w:type="dxa"/>
          </w:tcPr>
          <w:p w:rsidR="006842E3" w:rsidRPr="00FB6990" w:rsidRDefault="006842E3" w:rsidP="00D65F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 государственных (муниципальных) общеобразовательных организаций, не получивших аттестат о среднем общем образовании, в общей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выпускников,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внедрению инклюзивного образования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Татарстан, органы местного самоуправления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удельный вес детей с ограниченными возможностями здоровья, обучающихся на дому с применением дистанционных образовательных технологий,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детей и подростков различными формами внеурочной и внешкольной деятельности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Татарстан, органы местного самоуправления (по согласованию)</w:t>
            </w:r>
          </w:p>
        </w:tc>
        <w:tc>
          <w:tcPr>
            <w:tcW w:w="3969" w:type="dxa"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детей от 5 до 18 лет в общей численности детей данной категории, охваченных программами дополнительного образования</w:t>
            </w:r>
          </w:p>
          <w:p w:rsidR="006842E3" w:rsidRPr="00FB6990" w:rsidRDefault="006842E3" w:rsidP="00C31621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творческого потенциала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Татарстан, органы местного самоуправления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удельный вес детей школьного возраста, охваченных фестивалями, конкурсами, процентов;</w:t>
            </w: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удельный вес детей школьного возраста, охваченных олимпиадами,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анализ соблюдения прав и законных интересов ребенка в сфере образования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ребенка в Республике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заключений о нарушении, направленных в адрес глав муниципальных образований (городских округов) Республики Татарстан, учредителей образовательных организаций</w:t>
            </w:r>
          </w:p>
        </w:tc>
      </w:tr>
      <w:tr w:rsidR="006842E3" w:rsidRPr="00FB6990" w:rsidTr="00B0535C">
        <w:tc>
          <w:tcPr>
            <w:tcW w:w="709" w:type="dxa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11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профессиональной компетентности педагогических работников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и переподготовка педагогических и руководящих работников системы образования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прошедших дополнительное профессиональное образование, процентов,</w:t>
            </w: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удельного веса молодых педагогов в общей численности педагогических работников,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</w:tr>
      <w:tr w:rsidR="006842E3" w:rsidRPr="00FB6990" w:rsidTr="00B0535C">
        <w:tc>
          <w:tcPr>
            <w:tcW w:w="709" w:type="dxa"/>
            <w:vMerge w:val="restart"/>
            <w:shd w:val="clear" w:color="auto" w:fill="auto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Популяризация </w:t>
            </w:r>
            <w:proofErr w:type="spellStart"/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тради-ционных</w:t>
            </w:r>
            <w:proofErr w:type="spellEnd"/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культурных ценностей семьи </w:t>
            </w:r>
          </w:p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85" w:type="dxa"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праздника «День семьи, любви и верности» в Республике Татарстан с вручением республики медали «За любовь и верность», учрежденной Организационным комитетом по проведению «Дня семьи, любви и верности в Российской Федерации»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842E3" w:rsidRPr="00FB6990" w:rsidRDefault="00070D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ЗАГС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РТ</w:t>
            </w:r>
          </w:p>
        </w:tc>
        <w:tc>
          <w:tcPr>
            <w:tcW w:w="3969" w:type="dxa"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врученных медалей «За любовь и верность»</w:t>
            </w:r>
          </w:p>
        </w:tc>
      </w:tr>
      <w:tr w:rsidR="006842E3" w:rsidRPr="00FB6990" w:rsidTr="00B0535C">
        <w:tc>
          <w:tcPr>
            <w:tcW w:w="709" w:type="dxa"/>
            <w:vMerge/>
            <w:shd w:val="clear" w:color="auto" w:fill="auto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Междуна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-родного дня семьи» – 15 мая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842E3" w:rsidRPr="00FB6990" w:rsidRDefault="00070D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ЗАГС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РТ</w:t>
            </w:r>
          </w:p>
        </w:tc>
        <w:tc>
          <w:tcPr>
            <w:tcW w:w="3969" w:type="dxa"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</w:p>
        </w:tc>
      </w:tr>
      <w:tr w:rsidR="006842E3" w:rsidRPr="00FB6990" w:rsidTr="00B0535C">
        <w:tc>
          <w:tcPr>
            <w:tcW w:w="709" w:type="dxa"/>
            <w:vMerge/>
            <w:shd w:val="clear" w:color="auto" w:fill="auto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Всероссийском конкурсе «Семья года»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842E3" w:rsidRPr="00FB6990" w:rsidRDefault="006842E3" w:rsidP="00FB4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общественная организация Республики Татарстан «Под крылом семьи»; </w:t>
            </w:r>
            <w:r w:rsidR="00070D90"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ЗАГС </w:t>
            </w:r>
            <w:proofErr w:type="gramStart"/>
            <w:r w:rsidR="00070D90" w:rsidRPr="00FB699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070D90"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РТ</w:t>
            </w:r>
          </w:p>
        </w:tc>
        <w:tc>
          <w:tcPr>
            <w:tcW w:w="3969" w:type="dxa"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участие семьи от Республики Татарстан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конкурсе</w:t>
            </w:r>
            <w:proofErr w:type="gramEnd"/>
          </w:p>
        </w:tc>
      </w:tr>
      <w:tr w:rsidR="006842E3" w:rsidRPr="00FB6990" w:rsidTr="00B0535C">
        <w:tc>
          <w:tcPr>
            <w:tcW w:w="709" w:type="dxa"/>
            <w:vMerge/>
            <w:shd w:val="clear" w:color="auto" w:fill="auto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6842E3" w:rsidRPr="00FB6990" w:rsidRDefault="006842E3" w:rsidP="00FE2C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на базе центров психолого-педагогической помощи провести день молодой семьи (оказание консультаций психолога)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842E3" w:rsidRPr="00FB6990" w:rsidRDefault="006842E3" w:rsidP="00FB4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по делам молодежи Республики Татарстан</w:t>
            </w:r>
          </w:p>
        </w:tc>
        <w:tc>
          <w:tcPr>
            <w:tcW w:w="3969" w:type="dxa"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консультаций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культурным ценностям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реализация инновационных программ и технологий работы в сфере сохранения нематериального культурного наследия народов, проживающих в Республике Татарстан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Республики Татарстан, Республиканский центр развития традиционной культуры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инновационных программ и технологий работы по сохранению нематериального культурного наследия, единиц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Реестра объектов нематериального культурного наследия народов Республики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Татарстан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Республики Татарстан, Республиканский центр развития традиционной культуры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объектов нематериального культурного наследия народов Республики Татарстан, включенных в Реестр,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развитие портала "Национальная электронная библиотека Республики Татарстан"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Республики Татарстан, Национальная библиотека Республики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посещений портала в отчетном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периоде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к количеству посещений в предшествующем отчетном периоде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информатизации музеев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создание виртуальных музеев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создание не менее одного музея в год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системы бесплатных посещений музеев Республики Татарстан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доля посетивших музеи Республики Татарстан бесплатно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общем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 посещений,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мероприятиях в области культуры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FB4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Республики Татарстан, Республиканское агентство по печати и массовым коммуникациям 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Татмедиа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», государственные и муниципальные учреждения культуры Республики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размещенных публикаций в СМИ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проведение киномероприятий, международных кинофестивалей, Дней кино для ознакомления жителей республики с лучшими образцами отечественных и зарубежных кинопроизведений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Республики Татарстан, органы местного самоуправления (по согласованию), государственные и муниципальные учреждения культуры Республики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доля посетителей киномероприятий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составе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организованных групп в общем объеме зрителей,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научно-практических конференций, семинаров, совещаний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Республики Татарстан, органы местного самоуправления (по согласованию), государственные и муниципальные учреждения культуры Республики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 w:rsidP="00FB4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деятельности учреждений культуры в сети «Интернет» на государственных языках Республики Татарстан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Республики Татарстан, учреждения культуры Республики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 w:rsidP="00FB4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учреждений культуры, размещающих информацию на сайте на государственных языках Республики Татарстан, в общем объеме учреждений культуры, размещающих информацию на сайте в сети «Интернет»,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строительство сельских клубов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строительства, архитектуры и жилищно-коммунального хозяйства Республики Татарстан, Министерство культуры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 w:rsidP="00FB4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включенных в Программу «Сельские клубы», количество вновь построенных и отремонтированных сельских клубов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творческого самовыражения и самореализации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клубных формирований и любительских объединений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Республики Татарстан, Республиканский центр развития традиционной культуры (по согласованию), органы местного самоуправления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участников клубных формирований и любительских объединений в общей численности населения Республики Татарстан,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проведение детских и юношеских конкурсов, фестивалей, выставок, концертов; организация летних лагерей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детей и подростков, охваченных мероприятиями,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адресной поддержки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образовательных организациях сферы культуры и искусства, проявившим незаурядные творческие способности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Республики Татарстан, Министерство образования и науки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обучающихся, которым оказывается адресная поддержка,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 этнокультурной направленности для разных категорий населения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Республики Татарстан, органы местного самоуправления Республики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проведенные мероприятия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производства национальных фильмов, кинофестивалей и др. киномероприятий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фильмов, созданных по Государственному заказу, и мероприятий, единиц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деятельности творческих союзов, поддерживающих одаренных писателей, композиторов, художников, архитекторов, театральных деятелей, кинематографистов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Республики Татарстан, творческие союзы Республики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члены творческих союзов, человек</w:t>
            </w:r>
          </w:p>
        </w:tc>
      </w:tr>
      <w:tr w:rsidR="006842E3" w:rsidRPr="00FB6990" w:rsidTr="004841F5">
        <w:tc>
          <w:tcPr>
            <w:tcW w:w="15451" w:type="dxa"/>
            <w:gridSpan w:val="6"/>
            <w:vAlign w:val="center"/>
          </w:tcPr>
          <w:p w:rsidR="006842E3" w:rsidRPr="00FB6990" w:rsidRDefault="00684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8. ПРАВОВОЕ ПРОСВЕЩЕНИЕ И ПОВЫШЕНИЕ УРОВНЯ ПРАВОВОЙ ГРАМОТНОСТИ НАСЕЛЕНИЯ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Обучение по вопросам обеспечения прав человека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курсов для представителей СО НКО в области международных и внутригосударственных стандартов защиты прав человека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человека в Республике Татарстан (по согласованию), Общественная палата Республики Татарстан (по согласованию), НОЦ ПЧМПИ КФУ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проведенные курсы, количество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обучавшихся</w:t>
            </w:r>
            <w:proofErr w:type="gramEnd"/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регулярных курсов повышения квалификации по вопросам соблюдения прав и свобод человека и гражданина для государственных и муниципальных служащих, работников правоохранительных органов (работников полиции, исправительных учреждений и др.)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FB4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по правам человека в Республике Татарстан (по согласованию), Министерство юстиции Республики Татарстан, НОЦ ПЧМПИ КФУ (по согласованию), Высшая школа государственного и муниципального управления федерального государственного автономного образовательного учреждения высшего профессионального образования «Казанский (Приволжский) федеральный университет» (по согласованию), Татарстанское региональное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отделение Общероссийской общественной организации «Ассоциация юристов России»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прошедших обучение, человек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регулярных курсов повышения квалификации по правам человека для учителей общеобразовательных организаций в целях ведения ими преподавательской деятельности в средних школах, гимназиях, лицеях Республики Татарстан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Татарстан, Уполномоченный по правам человека в Республике Татарстан (по согласованию), НОЦ ПЧМПИ КФУ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проведенные курсы, количество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обучавшихся</w:t>
            </w:r>
            <w:proofErr w:type="gramEnd"/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6842E3" w:rsidRPr="00FB6990" w:rsidRDefault="006842E3" w:rsidP="00C316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внесение предложений об организации обучения по вопросам обеспечения прав человека в образовательных организациях высшего образования, профессиональных образовательных организациях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человека в Республике Татарстан (по согласованию), НОЦ ПЧМПИ КФУ (по согласованию)</w:t>
            </w:r>
          </w:p>
        </w:tc>
        <w:tc>
          <w:tcPr>
            <w:tcW w:w="3969" w:type="dxa"/>
            <w:shd w:val="clear" w:color="auto" w:fill="auto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внесенных предложений</w:t>
            </w:r>
          </w:p>
        </w:tc>
      </w:tr>
      <w:tr w:rsidR="006842E3" w:rsidRPr="00FB6990" w:rsidTr="00B0535C">
        <w:trPr>
          <w:trHeight w:val="1382"/>
        </w:trPr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 w:rsidP="00FB456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обучения по вопросам обеспечения прав человека в образовательных </w:t>
            </w:r>
            <w:proofErr w:type="gramStart"/>
            <w:r w:rsidRPr="00FB699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организациях</w:t>
            </w:r>
            <w:proofErr w:type="gramEnd"/>
            <w:r w:rsidRPr="00FB69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высшего образования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FB456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образования и науки Республики Татарстан, </w:t>
            </w:r>
            <w:r w:rsidR="006B73F3" w:rsidRPr="00E34E2D">
              <w:rPr>
                <w:rFonts w:ascii="Times New Roman" w:hAnsi="Times New Roman" w:cs="Times New Roman"/>
              </w:rPr>
              <w:t>Уполномоченный по правам человека в Республике Татарстан (по согласованию),</w:t>
            </w:r>
            <w:r w:rsidR="006B73F3">
              <w:rPr>
                <w:rFonts w:ascii="Times New Roman" w:hAnsi="Times New Roman" w:cs="Times New Roman"/>
              </w:rPr>
              <w:t xml:space="preserve">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высшего образования (по согласованию)</w:t>
            </w:r>
          </w:p>
        </w:tc>
        <w:tc>
          <w:tcPr>
            <w:tcW w:w="3969" w:type="dxa"/>
          </w:tcPr>
          <w:p w:rsidR="006842E3" w:rsidRPr="00FB6990" w:rsidRDefault="006842E3" w:rsidP="00FB456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6990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охваченных обучающихся в учебном году, чел. (значение индикатора – 30 000)</w:t>
            </w:r>
            <w:proofErr w:type="gramEnd"/>
          </w:p>
        </w:tc>
      </w:tr>
      <w:tr w:rsidR="006842E3" w:rsidRPr="00FB6990" w:rsidTr="00B0535C">
        <w:trPr>
          <w:trHeight w:val="1123"/>
        </w:trPr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 w:rsidP="00FB45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проведение образовательных мероприятий для иностранных студентов на знание основ российского законодательства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FB45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образования и науки Республики Татарстан, </w:t>
            </w:r>
            <w:r w:rsidR="006B73F3" w:rsidRPr="00E34E2D">
              <w:rPr>
                <w:rFonts w:ascii="Times New Roman" w:hAnsi="Times New Roman" w:cs="Times New Roman"/>
              </w:rPr>
              <w:t>Уполномоченный по правам человека в Республике Татарстан (по согласованию),</w:t>
            </w:r>
            <w:r w:rsidR="006B73F3">
              <w:rPr>
                <w:rFonts w:ascii="Times New Roman" w:hAnsi="Times New Roman" w:cs="Times New Roman"/>
              </w:rPr>
              <w:t xml:space="preserve">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высшего образования (по согласованию)</w:t>
            </w:r>
          </w:p>
        </w:tc>
        <w:tc>
          <w:tcPr>
            <w:tcW w:w="3969" w:type="dxa"/>
          </w:tcPr>
          <w:p w:rsidR="006842E3" w:rsidRPr="00FB6990" w:rsidRDefault="006842E3" w:rsidP="00FB456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количество проведенных мероприятий в учебном году, ед</w:t>
            </w:r>
            <w:proofErr w:type="gramStart"/>
            <w:r w:rsidRPr="00FB6990">
              <w:rPr>
                <w:rFonts w:ascii="Times New Roman" w:hAnsi="Times New Roman" w:cs="Times New Roman"/>
                <w:bCs/>
                <w:sz w:val="24"/>
                <w:szCs w:val="24"/>
              </w:rPr>
              <w:t>.(</w:t>
            </w:r>
            <w:proofErr w:type="gramEnd"/>
            <w:r w:rsidRPr="00FB6990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индикатора – 15)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правового воспитания населения по вопросам обеспечения прав человека путем создания в отдельных образовательных организациях высшего образования республики постоянно действующих лекториев для освещения и обсуждения актуальных проблем защиты и охраны прав человека, внедрение модели публичных лекций и иных тематических мероприятий (Школы правовых знаний, правовые марафоны и др.)</w:t>
            </w:r>
            <w:proofErr w:type="gramEnd"/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человека в Республике Татарстан (по согласованию), НОЦ ПЧМПИ КФУ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проведенные лектории, количество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обучавшихся</w:t>
            </w:r>
            <w:proofErr w:type="gramEnd"/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освещение в средствах массовой информации актуальных вопросов, связанных с защитой прав и свобод человека и гражданина, с анализом действующих и разрабатываемых правовых актов (республиканских, федеральных, международных)</w:t>
            </w:r>
            <w:proofErr w:type="gramEnd"/>
          </w:p>
        </w:tc>
        <w:tc>
          <w:tcPr>
            <w:tcW w:w="3969" w:type="dxa"/>
            <w:gridSpan w:val="2"/>
          </w:tcPr>
          <w:p w:rsidR="006842E3" w:rsidRPr="00FB6990" w:rsidRDefault="006842E3" w:rsidP="00FB4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человека в Республике Татарстан (по согласованию), Республиканское агентство по печати и массовым коммуникациям 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Татмедиа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», НОЦ ПЧМПИ КФУ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материалов, публикаций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неделя правового консультирования школьной молодежи, организация уроков по правам и свободам человека и гражданина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Татарстан, Уполномоченный по правам человека в Республике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учащихся, которые прошли правовое консультирование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Правовое информирование граждан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удаленного (в режиме видеоконференции) приема проживающих в сельской местности социально не защищенных, малоимущих граждан и граждан, находящихся в трудной жизненной ситуации, для оказания им правовой помощи</w:t>
            </w:r>
            <w:proofErr w:type="gramEnd"/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юстиции Республики Татарстан; исполнительные органы государственной власти Республики Татарстан, органы местного самоуправления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которым оказана консультационная помощь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режиме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видеоконференции, в общей численности обратившихся за ее предоставлением,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 w:rsidP="00FB4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функционирование «горячей линии» бесплатной юридической помощи гражданам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юстиции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юридических консультаций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выездов по оказанию правовой помощи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проведение приема граждан по правовой тематике передвижной информационно-консультационной группы (выездные приемы)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FB4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юстиции Республики Татарстан, Татарстанское региональное отделение Общероссийской общественной организации «Ассоциация юристов России» (по согласованию), некоммерческое партнерство «Региональный Центр общественного контроля в сфере жилищно-коммунального хозяйства Республики Татарстан»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граждан, которым оказана правовая помощь, в общей численности обратившихся за ее предоставлением,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выездных совещаний, семинаров в муниципальных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образованиях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по правовым проблемам ведения предпринимательской деятельности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Уполномоченный при Президенте Республики Татарстан по защите прав предпринимателей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выездных мероприятий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выездных мероприятий в муниципальных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, организациях республики по вопросам трудового законодательства, консультирование работников, в том числе в рамках выездных юридических приемных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Федерация профсоюзов Республики Татарстан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мероприятий, количество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работников, которым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оказана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правовая помощь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8.4.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Правовое воспитание детей и молодежи</w:t>
            </w:r>
          </w:p>
        </w:tc>
        <w:tc>
          <w:tcPr>
            <w:tcW w:w="3685" w:type="dxa"/>
          </w:tcPr>
          <w:p w:rsidR="006842E3" w:rsidRPr="00FB6990" w:rsidRDefault="006842E3" w:rsidP="00FB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реализация программ, обеспечивающих (дополнительную) углубленную подготовку по предметам «Обществознание» в 6 – 9 классах</w:t>
            </w:r>
          </w:p>
          <w:p w:rsidR="006842E3" w:rsidRPr="00FB6990" w:rsidRDefault="006842E3" w:rsidP="00FB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  <w:gridSpan w:val="2"/>
          </w:tcPr>
          <w:p w:rsidR="006842E3" w:rsidRPr="00FB6990" w:rsidRDefault="006842E3" w:rsidP="00FB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Татарстан, Уполномоченный по правам человека в Республике Татарстан (по согласованию), Уполномоченный по правам ребенка в Республике Татарстан (по согласованию), НОЦ ПЧМПИ КФУ (по согласованию)</w:t>
            </w:r>
          </w:p>
        </w:tc>
        <w:tc>
          <w:tcPr>
            <w:tcW w:w="3969" w:type="dxa"/>
          </w:tcPr>
          <w:p w:rsidR="006842E3" w:rsidRPr="00FB6990" w:rsidRDefault="006842E3" w:rsidP="00FB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на уровне основного общего образования, осваивающих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обеспечивающие дополнительную (углубленную) подготовку по учебному предмету «Обществознание»</w:t>
            </w:r>
          </w:p>
          <w:p w:rsidR="006842E3" w:rsidRPr="00FB6990" w:rsidRDefault="006842E3" w:rsidP="00FB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 w:rsidP="00FB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реализация гуманитарного профиля на уровне среднего общего образования</w:t>
            </w:r>
          </w:p>
          <w:p w:rsidR="006842E3" w:rsidRPr="00FB6990" w:rsidRDefault="006842E3" w:rsidP="00FB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  <w:gridSpan w:val="2"/>
          </w:tcPr>
          <w:p w:rsidR="006842E3" w:rsidRPr="00FB6990" w:rsidRDefault="006842E3" w:rsidP="00FB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Татарстан, Уполномоченный по правам человека в Республике Татарстан (по согласованию), Уполномоченный по правам ребенка в Республике Татарстан (по согласованию), НОЦ ПЧМПИ КФУ (по согласованию)</w:t>
            </w:r>
          </w:p>
        </w:tc>
        <w:tc>
          <w:tcPr>
            <w:tcW w:w="3969" w:type="dxa"/>
          </w:tcPr>
          <w:p w:rsidR="006842E3" w:rsidRPr="00FB6990" w:rsidRDefault="006842E3" w:rsidP="00FB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на уровне среднего общего образования, осваивающих программы гуманитарного профиля</w:t>
            </w:r>
          </w:p>
          <w:p w:rsidR="006842E3" w:rsidRPr="00FB6990" w:rsidRDefault="006842E3" w:rsidP="00FB4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научной и исследовательской деятельности обучающихся общеобразовательных организаций, студентов образовательных организаций высшего образования и профессиональных образовательных организаций по правовой тематике, тематике прав человека в международном 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внутригосударственном праве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образования и науки Республики Татарстан, Министерство культуры Республики Татарстан, Министерство по делам молодежи Республики Татарстан, НОЦ ПЧМПИ КФУ (по согласованию)</w:t>
            </w:r>
          </w:p>
        </w:tc>
        <w:tc>
          <w:tcPr>
            <w:tcW w:w="3969" w:type="dxa"/>
          </w:tcPr>
          <w:p w:rsidR="006842E3" w:rsidRPr="00FB6990" w:rsidRDefault="006842E3" w:rsidP="00FB4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обучающихся общеобразовательных организаций, принявших участие в различных этапах Всероссийской олимпиады школьников по предмету «Право», научно-практических конференций школьников, интеллектуальных соревнованиях различного уровня по предмету «Право», количество студентов образовательных организаций высшего образования,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принявших участие в студенческих научно-практических конференциях, дебатах, конкурсах, моделях различного уровня по направлениям «Юриспруденция», «Права человека»</w:t>
            </w:r>
            <w:proofErr w:type="gramEnd"/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родителей детей дошкольного и школьного возраста памятками о действиях в случаях незаконных поборов в образовательных организациях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родителей детей дошкольного и школьного возраста, получивших памятки о действиях в случаях незаконных поборов в образовательных организациях,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цикла специальных агитационно-общественных акций среди студентов образовательных организаций высшего образования республики, направленных на решение задач формирования антикоррупционного поведения, в том числе проведение конкурсов социальной рекламы антикоррупционной направленности (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видеоконкурс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, конкурс плакатов,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фотокросс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по делам молодежи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 w:rsidP="00C316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ежегодных агитационно-общественных акций среди студентов организаций высшего профессионального образования Республики Татарстан 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цикла научно-дискуссионных, а также информационно-просветительских общественных акций, в том числе приуроченных к Международному дню борьбы с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коррупцией, с участием студентов образовательных организаций высшего образования и профессиональных образовательных организаций, ученых и работающей молодежи, направленных на решение задач формирования нетерпимого отношения к коррупции, повышения уровня правосознания и правовой культуры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по делам молодежи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 w:rsidP="000A7E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научно-практических конференций, встреч, дебатов, форумов, «круглых столов» и семинаров</w:t>
            </w:r>
          </w:p>
          <w:p w:rsidR="006842E3" w:rsidRPr="00FB6990" w:rsidRDefault="006842E3" w:rsidP="000A7E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842E3" w:rsidRPr="00FB6990" w:rsidRDefault="006842E3" w:rsidP="000A7E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информационно-просветительских встреч со студентами первых курсов образовательных организаций высшего образования Республики Татарстан с лекцией об основах правовых антикоррупционных знаний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Совет ректоров вузов Республики Татарстан (по согласованию), Министерство образования и науки Республики Татарстан, Министерство по делам молодежи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лекций в образовательных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proofErr w:type="gramEnd"/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конкурса научно-прикладных исследовательских работ на тему реализации антикоррупционной политики Республики Татарстан среди профессорско-преподавательского состава образовательных организаций, научно-исследовательских учреждений, аспирантов и студентов образовательных организаций в целях распространения правовых знаний в образовательных организациях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Татарстан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образования и науки Республики Татарстан, Управление Президента Республики Татарстан по вопросам антикоррупционной политики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информация о проведенном мероприятии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 w:rsidP="00FE2C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ежегодного Республиканского конкурса информационно-социальных видеороликов «Ребенок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мире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прав» - «Бала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хокук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даирэсендэ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FE2C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Уполномоченный по правам ребенка в Республике Татарстан (по согласованию), Министерство образования и науки Республики Татарстан, Министерство по делам молодежи Республики Татарстан, Министерство юстиции Республики Татарстан, Республиканское агентство по печати и массовым коммуникациям 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Татмедиа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», Республиканская комиссия по делам несовершеннолетних и защите их прав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мероприятия, человек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свободного доступа граждан к правовой информации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размещение на сайтах министерств, ведомств, учреждений Республики Татарстан материалов по правовым проблемам, возникающим в сфере их деятельности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исполнительные органы государственной власти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размещенной информации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обеспечение школьных библиотек справочной, учебной и методической литературой по правовой тематике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Татарстан, Министерство культуры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литературы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8.6.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антикоррупционного обучения и антикоррупционной пропаганды, вовлечение кадровых, материальных, информационных и других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ресурсов гражданского общества в противодействие коррупции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 цикла телепередач по правовому просвещению населения в сфере противодействия коррупции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FE2C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Республиканское агентство по печати и массовым коммуникациям 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Татмедиа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выпущенных в эфир телепередач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разработки и трансляции на республиканских телеканалах информационно-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разъяснительных и информационно-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имиджевых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видеоматериалов социальной направленности в целях формирования в обществе нетерпимого отношения к коррупции и пропаганды антикоррупционного поведения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FE2C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Республиканское агентство по печати и массовым коммуникациям 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Татмедиа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социальных роликов на республиканских телевизионных каналах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 w:rsidP="00FE2C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опубликование в газете «События недели» - 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Атна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вакыйгалары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» материалов по тематике «Правовое просвещение в области противодействия коррупции»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Республиканское агентство по печати и массовым коммуникациям 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Татмедиа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опубликованных материалов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заседаний, брифингов и конференций по вопросам противодействия коррупции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Республиканское агентство по печати и массовым коммуникациям 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Татмедиа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специального журналистского конкурса среди республиканских средств массовой информации на лучшее освещение вопросов противодействия коррупции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Республиканское агентство по печати и массовым коммуникациям 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Татмедиа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конкурсов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8.7.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Повышение уровня экологического образования, мировоззрения населения, информационное обеспечение в сфере охраны окружающей среды</w:t>
            </w:r>
          </w:p>
        </w:tc>
        <w:tc>
          <w:tcPr>
            <w:tcW w:w="3685" w:type="dxa"/>
          </w:tcPr>
          <w:p w:rsidR="006842E3" w:rsidRPr="00FB6990" w:rsidRDefault="006842E3" w:rsidP="00FE2C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развитие и сопровождение ГИС «Экологическая карта Республики Татарстан»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экологии и природных ресурсов Республики Татарстан, </w:t>
            </w:r>
            <w:r w:rsidRPr="00FB6990">
              <w:rPr>
                <w:rFonts w:ascii="Times New Roman" w:hAnsi="Times New Roman"/>
                <w:sz w:val="24"/>
                <w:szCs w:val="24"/>
              </w:rPr>
              <w:t>Министерство цифрового развития государственного управления, информационных технологий и связи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 w:rsidP="00FE2C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подсистем ГИС «Экологическая карта Республики Татарстан», размещенных в открытом доступе, процентов от общего количества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оригинал-макета и издание Государственного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доклада "О состоянии природных ресурсов и об охране окружающей среды Республики Татарстан"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экологии и природных ресурсов Республики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опубликованный Государственный доклад на официальном портале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Татарстан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конкурсов, акций по экологическому просвещению населения и республиканских экологических уроков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экологии и природных ресурсов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единиц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вопросов обеспечения и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экологических прав населения в средствах массовой информации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экологии и природных ресурсов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целевых информационных статей и сюжетов по экологической тематике, размещенных в печатных, электронных средствах массовой информации и транслируемых на городских, республиканских каналах, единиц</w:t>
            </w:r>
          </w:p>
        </w:tc>
      </w:tr>
      <w:tr w:rsidR="006842E3" w:rsidRPr="00FB6990" w:rsidTr="00B0535C">
        <w:tc>
          <w:tcPr>
            <w:tcW w:w="709" w:type="dxa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8.8.</w:t>
            </w:r>
          </w:p>
        </w:tc>
        <w:tc>
          <w:tcPr>
            <w:tcW w:w="311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качеством медицинской помощи и охраны здоровья населения Республики Татарстан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создание специализированных информационных ресурсов для медицинских работников и граждан по вопросам здравоохранения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доля учетной и отчетной медицинской документации, представленной в электронном виде в соответствии с едиными стандартами, процентов</w:t>
            </w:r>
          </w:p>
        </w:tc>
      </w:tr>
      <w:tr w:rsidR="006842E3" w:rsidRPr="00FB6990" w:rsidTr="00B0535C">
        <w:tc>
          <w:tcPr>
            <w:tcW w:w="709" w:type="dxa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8.9.</w:t>
            </w:r>
          </w:p>
        </w:tc>
        <w:tc>
          <w:tcPr>
            <w:tcW w:w="311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целостной и сбалансированной системы процедур и механизмов оценки качества образования, реализуемых в республике, соотносимой с федеральной оценочной системой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проведении международных и межрегиональных исследований по вопросам оценки качества образования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 w:cs="Times New Roman"/>
                <w:bCs/>
                <w:sz w:val="24"/>
                <w:szCs w:val="24"/>
              </w:rPr>
              <w:t>доля общеобразовательных организаций, в которых объективно проведены оценочные исследования по вопросам оценки качества образования по отношению к общему количеству образовательных организаций, принимавших участие в данных исследованиях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8.10.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жизни и предоставление мер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поддержки отдельным категориям граждан в Республике Татарстан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условий для сохранения семейной среды развития 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воспитания детей-инвалидов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труда, занятости и социальной защиты Республики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охват родителей детей-инвалидов, имеющих в семье ребенка-инвалида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детей-инвалидов, нуждающихся в постоянном постороннем уходе, обучением таких детей навыкам самообслуживания, общения и контроля, направленным на развитие личности,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 w:rsidP="00FE2C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занятия по курсу 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» в общеобразовательных школах по вопросам семейного права и семейных отношений для старшеклассников общеобразовательных организаций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образования и науки Республики Татарстан, Управление ЗАГС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РТ</w:t>
            </w:r>
          </w:p>
        </w:tc>
        <w:tc>
          <w:tcPr>
            <w:tcW w:w="3969" w:type="dxa"/>
          </w:tcPr>
          <w:p w:rsidR="006842E3" w:rsidRPr="00FB6990" w:rsidRDefault="006842E3" w:rsidP="005232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занятий по курсу </w:t>
            </w:r>
            <w:r w:rsidR="005232DF" w:rsidRPr="00FB69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="005232DF"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в общеобразовательных организациях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 w:rsidP="00FE2C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издание брошюры «Без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бергэ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! Мы вместе!» в честь лучших семей Республики Татарстан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ЗАГС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РТ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врученных брошюр "Без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бергэ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! Мы вместе!" в честь лучших семей Республики Татарстан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 w:rsidP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8.11.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Применение инновационных форм и методов работы с несовершеннолетними, активизация и совершенствование нравственного и патриотического воспитания детей и молодежи</w:t>
            </w:r>
          </w:p>
        </w:tc>
        <w:tc>
          <w:tcPr>
            <w:tcW w:w="3685" w:type="dxa"/>
          </w:tcPr>
          <w:p w:rsidR="006842E3" w:rsidRPr="00FB6990" w:rsidRDefault="006842E3" w:rsidP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проводить с учащимися специализированных лицеев, школ и классов спартакиады, соревнования, конкурсы «Школа безопасности»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по делам гражданской обороны и чрезвычайным ситуациям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спартакиад, конкурсов, соревнований "Школа безопасности", единиц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производство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киновидеофильмов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тематических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киноуроков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(кинолекториев) по профилактике правонарушений, формированию правового сознания, идейно-нравственному воспитанию учащихся общеобразовательных организаций, образовательных организаций высшего образования и профессиональных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культуры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киновидеофильмов</w:t>
            </w:r>
            <w:proofErr w:type="spellEnd"/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 w:rsidP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8.13.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Повышение правосознания и ответственности участников дорожного движения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издать научно-методические материалы, программы, печатные и электронные учебные пособия для организаций дошкольного образования, общеобразовательных и образовательных организаций системы дополнительного образования школьников (обеспечить образовательные организации пилотными комплектами учебных пособий и программ); разработать и распространить пропагандистскую и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брендированную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продукцию; провести конференцию по вопросам повышения безопасности дорожного движения в Республике Татарстан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МВД по РТ (по согласованию), ГБУ «Безопасность дорожного движения», ГБУ «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центр безопасности жизнедеятельности»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изданных материалов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провести информационно-пропагандистские кампании, использующие наиболее действенные каналы коммуникации, с целью профилактики факторов риска, влияющих на количество и тяжесть дорожно-транспортного происшествия, с участием несовершеннолетних участников дорожного движения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ГБУ «Безопасность дорожного движения», ГБУ «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центр безопасности жизнедеятельности», МВД по РТ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 w:rsidP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всероссийские массовые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с детьми (конкурсы-фестивали юных инспекторов движения «Безопасное колесо», профильные смены активистов отрядов юных инспекторов движения, чемпионаты детско-юношеских автомобильных школ по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автомногоборью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, конкурсы образовательных организаций) по профилактике детского дорожно-транспортного травматизма и обучению безопасному участию в дорожном движении, развивать технические виды спорта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 «Безопасность дорожного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движения», ГБУ «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центр безопасности жизнедеятельности», МВД по РТ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проведенных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 w:rsidP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8.14.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профилактическую работу в образовательных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провести конкурс среди общеобразовательных образовательных организаций "Школа - территория без наркотиков (премии для стимулирования администраций и педагогов по совершенствованию антинаркотической работы и выявлению потребителей наркотиков среди учащихся)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Татарстан, МВД по РТ (по согласованию)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конкурсе</w:t>
            </w:r>
            <w:proofErr w:type="gramEnd"/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осуществлять трансляцию на теле- и радиоканалах виде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аудиороликов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антинаркотической направленности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Республиканское агентство по печати и массовым коммуникациям 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Татмедиа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видеороликов антинаркотической направленности</w:t>
            </w:r>
          </w:p>
        </w:tc>
      </w:tr>
      <w:tr w:rsidR="006842E3" w:rsidRPr="00FB6990" w:rsidTr="00B0535C">
        <w:tc>
          <w:tcPr>
            <w:tcW w:w="709" w:type="dxa"/>
          </w:tcPr>
          <w:p w:rsidR="006842E3" w:rsidRPr="00FB6990" w:rsidRDefault="006842E3" w:rsidP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8.15.</w:t>
            </w:r>
          </w:p>
        </w:tc>
        <w:tc>
          <w:tcPr>
            <w:tcW w:w="311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Подготовка населения в области гражданской обороны и защиты в чрезвычайных ситуациях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разработка и распространение электронных версий листовок, памяток, плакатов в области безопасности жизнедеятельности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по делам гражданской обороны и чрезвычайным ситуациям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электронных версий листовок, памяток, плакатов, штук</w:t>
            </w:r>
          </w:p>
        </w:tc>
      </w:tr>
      <w:tr w:rsidR="006842E3" w:rsidRPr="00FB6990" w:rsidTr="00B0535C">
        <w:tc>
          <w:tcPr>
            <w:tcW w:w="709" w:type="dxa"/>
          </w:tcPr>
          <w:p w:rsidR="006842E3" w:rsidRPr="00FB6990" w:rsidRDefault="006842E3" w:rsidP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8.16.</w:t>
            </w:r>
          </w:p>
        </w:tc>
        <w:tc>
          <w:tcPr>
            <w:tcW w:w="311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в сфере культуры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и проведение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творческих мероприятий для одаренных детей: фестивалей, конкурсов, профильных смен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культуры Республики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мероприятий, единиц</w:t>
            </w:r>
          </w:p>
        </w:tc>
      </w:tr>
      <w:tr w:rsidR="006842E3" w:rsidRPr="00FB6990" w:rsidTr="00B0535C">
        <w:tc>
          <w:tcPr>
            <w:tcW w:w="709" w:type="dxa"/>
          </w:tcPr>
          <w:p w:rsidR="006842E3" w:rsidRPr="00FB6990" w:rsidRDefault="006842E3" w:rsidP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8.17.</w:t>
            </w:r>
          </w:p>
        </w:tc>
        <w:tc>
          <w:tcPr>
            <w:tcW w:w="311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Популяризация объектов культурного наследия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подготовка и издание информационно-справочной, методической и популярной литературы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Комитет Республики Татарстан по охране объектов культурного наследия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информационно-справочной, методической и популярной литературы, единиц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 w:rsidP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8.18.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укрепления здоровья населения путем популяризации массового спорта и приобщения различных слоев общества к регулярным занятиям физической культурой и спортом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пропаганда здорового, активного образа жизни среди различных групп населения республики посредством проведения популярных спортивно-массовых мероприятий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удельный вес населения Республики Татарстан, систематически занимающегося физической культурой и спортом,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проведение конкурсов среди спортивных журналистов и СМИ на лучшее освещение спортивной жизни в Татарстане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конкурсов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распространение среди населения информации об основах физической культуры и спорта, о пользе здорового образа жизни и двигательной активности, об ответственности родителей за здоровье своих детей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удельный вес населения Республики Татарстан, систематически занимающегося физической культурой и спортом,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рекламных роликов, фильмов и телепередач, выпуск соответствующей печатной продукции, производство других видов рекламы, публикация статей о развитии массовой физической культуры и спорта, материалов о спорте высших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достижений и подготовке спортивного резерва</w:t>
            </w:r>
          </w:p>
        </w:tc>
        <w:tc>
          <w:tcPr>
            <w:tcW w:w="3969" w:type="dxa"/>
            <w:gridSpan w:val="2"/>
          </w:tcPr>
          <w:p w:rsidR="006842E3" w:rsidRPr="00FB6990" w:rsidRDefault="006842E3" w:rsidP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спорта Республики Татарстан, Республиканское агентство по печати и массовым коммуникациям «</w:t>
            </w:r>
            <w:proofErr w:type="spell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Татмедиа</w:t>
            </w:r>
            <w:proofErr w:type="spell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удельный вес населения Республики Татарстан, систематически занимающегося физической культурой и спортом, процентов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проведение научно-практических конференций и совещаний по вопросам здорового и активного образа жизни, совершенствования массовой физкультурно-оздоровительной работы, развития спорта высших достижений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конференций и совещаний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проведение конкурсов среди преподавателей и студентов образовательных организаций высшего образования на лучшую научно-методическую разработку по развитию спорта высших достижений и повышению эффективности учебно-тренировочного процесса, совершенствованию массовой физкультурно-оздоровительной работы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конкурсов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 w:rsidP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8.19.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Развитие системы гражданско-патриотического воспитания, национального самосознания и толерантности в молодежной среде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всероссийских гражданско-патриотических, военно-патриотических форумах, слетах, семинарах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по делам молодежи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 w:rsidP="007E6E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/>
                <w:sz w:val="24"/>
                <w:szCs w:val="24"/>
              </w:rPr>
              <w:t>охват молодежи, участвующей в мероприятиях патриотической направленности, в том числе в онлайн-формате, человек 500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в области патриотического воспитания молодежи, в том числе республиканских военно-спортивных игр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по делам молодежи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 w:rsidP="007E6E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/>
                <w:sz w:val="24"/>
                <w:szCs w:val="24"/>
              </w:rPr>
              <w:t>охват молодежи, участвующей в мероприятиях патриотической направленности, в том числе в онлайн-формате, человек 40000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экспедиций по поиску и захоронению погибших во время Великой Отечественной войны офицеров и солдат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по делам молодежи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 w:rsidP="007E6E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6990">
              <w:rPr>
                <w:rFonts w:ascii="Times New Roman" w:hAnsi="Times New Roman"/>
                <w:sz w:val="24"/>
                <w:szCs w:val="24"/>
              </w:rPr>
              <w:t>охват молодежи, участвующей в мероприятиях патриотической направленности, человек 1400</w:t>
            </w:r>
          </w:p>
        </w:tc>
      </w:tr>
      <w:tr w:rsidR="006842E3" w:rsidRPr="00FB6990" w:rsidTr="00B0535C">
        <w:tc>
          <w:tcPr>
            <w:tcW w:w="709" w:type="dxa"/>
            <w:vMerge w:val="restart"/>
          </w:tcPr>
          <w:p w:rsidR="006842E3" w:rsidRPr="00FB6990" w:rsidRDefault="006842E3" w:rsidP="006842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8.20.</w:t>
            </w:r>
          </w:p>
        </w:tc>
        <w:tc>
          <w:tcPr>
            <w:tcW w:w="3119" w:type="dxa"/>
            <w:vMerge w:val="restart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Формирование и реализация действенной системы профилактики социально негативных явлений в молодежной среде</w:t>
            </w: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профилактике безнадзорности несовершеннолетних в каникулярный период и в свободное от учебы время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Республиканская комиссия по делам несовершеннолетних и защите их прав (по согласованию), исполнительные комитеты муниципальных образований и городских округов Республики Татарстан (по согласованию), Министерство образования и науки Республики Татарстан, Министерство труда, занятости и социальной защиты Республики Татарстан, Министерство спорта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организованные мероприятия, количество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профилактике социально негативных явлений в молодежной среде и пропаганде здорового образа жизни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Республики Татарстан, Министерство спорта Республики Татарстан, Министерство по делам молодежи Республики Татарстан</w:t>
            </w:r>
          </w:p>
        </w:tc>
        <w:tc>
          <w:tcPr>
            <w:tcW w:w="3969" w:type="dxa"/>
          </w:tcPr>
          <w:p w:rsidR="006842E3" w:rsidRPr="00FB6990" w:rsidRDefault="006842E3" w:rsidP="007E6E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/>
                <w:sz w:val="24"/>
                <w:szCs w:val="24"/>
              </w:rPr>
              <w:t>охват молодежи, участвующей в мероприятиях по профилактике социально-негативных явлений в молодежной среде и пропаганде здорового образа жизни в том числе в онлайн-формате, человек 300 000</w:t>
            </w:r>
          </w:p>
        </w:tc>
      </w:tr>
      <w:tr w:rsidR="006842E3" w:rsidRPr="00FB6990" w:rsidTr="00B0535C">
        <w:tc>
          <w:tcPr>
            <w:tcW w:w="70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842E3" w:rsidRPr="00FB6990" w:rsidRDefault="0068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реализация социально значимых проектов по поддержке детей и молодежи, находящихся в трудной жизненной ситуации (в том числе проектов по поддержке детей и молодежи с ограниченными физическими возможностями и группы риска)</w:t>
            </w:r>
          </w:p>
        </w:tc>
        <w:tc>
          <w:tcPr>
            <w:tcW w:w="3969" w:type="dxa"/>
            <w:gridSpan w:val="2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Республиканская комиссия по делам несовершеннолетних и защите их прав (по согласованию), исполнительные комитеты муниципальных образований и городских округов Республики Татарстан (по согласованию), Министерство образования и науки Республики Татарстан, Министерство спорта Республики </w:t>
            </w: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Татарстан, Министерство труда, занятости и социальной защиты Республики Татарстан</w:t>
            </w:r>
          </w:p>
        </w:tc>
        <w:tc>
          <w:tcPr>
            <w:tcW w:w="3969" w:type="dxa"/>
          </w:tcPr>
          <w:p w:rsidR="006842E3" w:rsidRPr="00FB6990" w:rsidRDefault="006842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реализованных проектов</w:t>
            </w:r>
          </w:p>
        </w:tc>
      </w:tr>
      <w:tr w:rsidR="00070D90" w:rsidRPr="00FB6990" w:rsidTr="00B0535C">
        <w:trPr>
          <w:trHeight w:val="1369"/>
        </w:trPr>
        <w:tc>
          <w:tcPr>
            <w:tcW w:w="709" w:type="dxa"/>
            <w:vMerge w:val="restart"/>
            <w:shd w:val="clear" w:color="auto" w:fill="auto"/>
          </w:tcPr>
          <w:p w:rsidR="00070D90" w:rsidRPr="00FB6990" w:rsidRDefault="00070D90" w:rsidP="0007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8.21.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070D90" w:rsidRPr="00FB6990" w:rsidRDefault="00070D90" w:rsidP="00070D9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Правовое просвещение населения и работников организаций о деятельности архивной отрасли</w:t>
            </w:r>
          </w:p>
        </w:tc>
        <w:tc>
          <w:tcPr>
            <w:tcW w:w="3685" w:type="dxa"/>
            <w:shd w:val="clear" w:color="auto" w:fill="auto"/>
          </w:tcPr>
          <w:p w:rsidR="00070D90" w:rsidRPr="00FB6990" w:rsidRDefault="00070D90" w:rsidP="008A5B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 по формированию архива организации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070D90" w:rsidRPr="00FB6990" w:rsidRDefault="00070D90" w:rsidP="008A5BC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Государственный комитет Республики Татарстан по архивному делу, </w:t>
            </w:r>
            <w:r w:rsidR="005232DF" w:rsidRPr="00FB699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FB6990">
              <w:rPr>
                <w:rFonts w:ascii="Times New Roman" w:hAnsi="Times New Roman" w:cs="Times New Roman"/>
                <w:bCs/>
                <w:sz w:val="24"/>
                <w:szCs w:val="24"/>
              </w:rPr>
              <w:t>ГБУ «Государственный архив Республики Татарстан», муниципальные архивы</w:t>
            </w:r>
          </w:p>
        </w:tc>
        <w:tc>
          <w:tcPr>
            <w:tcW w:w="3969" w:type="dxa"/>
            <w:shd w:val="clear" w:color="auto" w:fill="auto"/>
          </w:tcPr>
          <w:p w:rsidR="00070D90" w:rsidRPr="00FB6990" w:rsidRDefault="00070D90" w:rsidP="008A5B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семинаров </w:t>
            </w:r>
          </w:p>
          <w:p w:rsidR="00070D90" w:rsidRPr="00FB6990" w:rsidRDefault="00070D90" w:rsidP="00070D9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D90" w:rsidRPr="00FB6990" w:rsidTr="00B0535C">
        <w:tc>
          <w:tcPr>
            <w:tcW w:w="709" w:type="dxa"/>
            <w:vMerge/>
            <w:shd w:val="clear" w:color="auto" w:fill="auto"/>
          </w:tcPr>
          <w:p w:rsidR="00070D90" w:rsidRPr="00FB6990" w:rsidRDefault="00070D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070D90" w:rsidRPr="00FB6990" w:rsidRDefault="00070D90" w:rsidP="008A5B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70D90" w:rsidRPr="00FB6990" w:rsidRDefault="00070D90" w:rsidP="008A5B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популяризация архивного дела в </w:t>
            </w:r>
            <w:proofErr w:type="gramStart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средствах</w:t>
            </w:r>
            <w:proofErr w:type="gramEnd"/>
            <w:r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 массовой информации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070D90" w:rsidRPr="00FB6990" w:rsidRDefault="00070D90" w:rsidP="008A5BC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комитет Республики Татарстан по архивному делу</w:t>
            </w:r>
          </w:p>
        </w:tc>
        <w:tc>
          <w:tcPr>
            <w:tcW w:w="3969" w:type="dxa"/>
            <w:shd w:val="clear" w:color="auto" w:fill="auto"/>
          </w:tcPr>
          <w:p w:rsidR="00070D90" w:rsidRPr="00FB6990" w:rsidRDefault="00070D90" w:rsidP="008A5B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передач, публикаций</w:t>
            </w:r>
          </w:p>
        </w:tc>
      </w:tr>
      <w:tr w:rsidR="00070D90" w:rsidRPr="00FB6990" w:rsidTr="00B0535C">
        <w:tc>
          <w:tcPr>
            <w:tcW w:w="709" w:type="dxa"/>
            <w:vMerge/>
          </w:tcPr>
          <w:p w:rsidR="00070D90" w:rsidRPr="00FB6990" w:rsidRDefault="00070D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70D90" w:rsidRPr="00FB6990" w:rsidRDefault="00070D90" w:rsidP="008A5B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685" w:type="dxa"/>
          </w:tcPr>
          <w:p w:rsidR="00070D90" w:rsidRPr="00FB6990" w:rsidRDefault="00070D90" w:rsidP="008A5B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мероприятиях в области архивного дела</w:t>
            </w:r>
          </w:p>
        </w:tc>
        <w:tc>
          <w:tcPr>
            <w:tcW w:w="3969" w:type="dxa"/>
            <w:gridSpan w:val="2"/>
          </w:tcPr>
          <w:p w:rsidR="00070D90" w:rsidRPr="00FB6990" w:rsidRDefault="00070D90" w:rsidP="00070D9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Государственный комитет Республики Татарстан по архивному делу</w:t>
            </w:r>
          </w:p>
        </w:tc>
        <w:tc>
          <w:tcPr>
            <w:tcW w:w="3969" w:type="dxa"/>
          </w:tcPr>
          <w:p w:rsidR="00070D90" w:rsidRPr="00FB6990" w:rsidRDefault="00070D90" w:rsidP="008A5B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</w:tr>
      <w:tr w:rsidR="006842E3" w:rsidRPr="00FB6990" w:rsidTr="00B0535C">
        <w:tc>
          <w:tcPr>
            <w:tcW w:w="709" w:type="dxa"/>
            <w:shd w:val="clear" w:color="auto" w:fill="auto"/>
          </w:tcPr>
          <w:p w:rsidR="006842E3" w:rsidRPr="00FB6990" w:rsidRDefault="00070D90" w:rsidP="00070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8.22.</w:t>
            </w:r>
          </w:p>
        </w:tc>
        <w:tc>
          <w:tcPr>
            <w:tcW w:w="3119" w:type="dxa"/>
            <w:shd w:val="clear" w:color="auto" w:fill="auto"/>
          </w:tcPr>
          <w:p w:rsidR="006842E3" w:rsidRPr="00FB6990" w:rsidRDefault="006842E3" w:rsidP="00070D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Популяризация экологического воспитания и просвещения</w:t>
            </w:r>
          </w:p>
        </w:tc>
        <w:tc>
          <w:tcPr>
            <w:tcW w:w="3685" w:type="dxa"/>
            <w:shd w:val="clear" w:color="auto" w:fill="auto"/>
          </w:tcPr>
          <w:p w:rsidR="006842E3" w:rsidRPr="00FB6990" w:rsidRDefault="006842E3" w:rsidP="00070D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проведение эколого-просветительских мероприятий для населения Республики Татарстан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842E3" w:rsidRPr="00FB6990" w:rsidRDefault="006842E3" w:rsidP="00070D9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Государственный комитет Республики Татарстан по биологическим ресурсам</w:t>
            </w:r>
          </w:p>
        </w:tc>
        <w:tc>
          <w:tcPr>
            <w:tcW w:w="3969" w:type="dxa"/>
            <w:shd w:val="clear" w:color="auto" w:fill="auto"/>
          </w:tcPr>
          <w:p w:rsidR="006842E3" w:rsidRPr="00FB6990" w:rsidRDefault="006842E3" w:rsidP="005232D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90">
              <w:rPr>
                <w:rFonts w:ascii="Times New Roman" w:hAnsi="Times New Roman" w:cs="Times New Roman"/>
                <w:sz w:val="24"/>
                <w:szCs w:val="24"/>
              </w:rPr>
              <w:t>количество учащихся, охваченных лекциями и иными публичными мероприятиями по вопросам особо охраняемы</w:t>
            </w:r>
            <w:r w:rsidR="00070D90" w:rsidRPr="00FB6990">
              <w:rPr>
                <w:rFonts w:ascii="Times New Roman" w:hAnsi="Times New Roman" w:cs="Times New Roman"/>
                <w:sz w:val="24"/>
                <w:szCs w:val="24"/>
              </w:rPr>
              <w:t xml:space="preserve">х природных территорий, человек </w:t>
            </w:r>
          </w:p>
        </w:tc>
      </w:tr>
    </w:tbl>
    <w:p w:rsidR="00FB6990" w:rsidRPr="00FB6990" w:rsidRDefault="00FB6990" w:rsidP="00FB6990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B6990" w:rsidRPr="00FB6990" w:rsidRDefault="00FB6990" w:rsidP="00FB69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Список использованных сокращений: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ВКТ - Всемирный конгресс татар;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 xml:space="preserve">Госалкогольинспекция РТ - Государственная инспекция Республики Татарстан по обеспечению государственного </w:t>
      </w:r>
      <w:proofErr w:type="gramStart"/>
      <w:r w:rsidRPr="00FB699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FB6990">
        <w:rPr>
          <w:rFonts w:ascii="Times New Roman" w:hAnsi="Times New Roman" w:cs="Times New Roman"/>
          <w:sz w:val="24"/>
          <w:szCs w:val="24"/>
        </w:rPr>
        <w:t xml:space="preserve"> производством, оборотом и качеством этилового спирта, алкогольной продукции и защите прав потребителей;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ДУМ РТ - Духовное управление мусульман;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ИВС - изолятор временного содержания;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lastRenderedPageBreak/>
        <w:t>МВД по РТ - Министерство внутренних дел по Республике Татарстан;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ОМВД - отдел Министерства внутренних дел по Республике Татарстан;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РИИ - негосударственное образовательное учреждение высшего профессионального образования "Российский исламский институт";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СО НКО - социально ориентированные некоммерческие организации;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УФСИН России по РТ - Управление Федеральной службы исполнения наказаний по Республике Татарстан;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ТФОМС РТ - государственное учреждение «Территориальный фонд обязательного медицинского страхования Республики Татарстан»;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ЦЭСИ при КМ РТ - государственное бюджетное учреждение «Центр экономических и социальных исследований Республики Татарстан при Кабинете Министров Республики Татарстан»;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 xml:space="preserve">Управление ЗАГС КМ РТ - Управление записи </w:t>
      </w:r>
      <w:proofErr w:type="gramStart"/>
      <w:r w:rsidRPr="00FB6990">
        <w:rPr>
          <w:rFonts w:ascii="Times New Roman" w:hAnsi="Times New Roman" w:cs="Times New Roman"/>
          <w:sz w:val="24"/>
          <w:szCs w:val="24"/>
        </w:rPr>
        <w:t>актов гражданского состояния Кабинета Министров Республики</w:t>
      </w:r>
      <w:proofErr w:type="gramEnd"/>
      <w:r w:rsidRPr="00FB6990">
        <w:rPr>
          <w:rFonts w:ascii="Times New Roman" w:hAnsi="Times New Roman" w:cs="Times New Roman"/>
          <w:sz w:val="24"/>
          <w:szCs w:val="24"/>
        </w:rPr>
        <w:t xml:space="preserve"> Татарстан;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ГБОУ ВПО «КГМУ» - государственное бюджетное образовательное учреждение высшего профессионального образования «Казанский государственный медицинский университет» Министерства здравоохранения Российской Федерации;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ГБОУ ДПО КГМА - государственное бюджетное образовательное учреждение дополнительного профессионального образования «Казанская государственная медицинская академия» Министерства здравоохранения Российской Федерации;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ГАУЗ «РЦПБ СПИД и ИЗ МЗ РТ» - государственное автономное учреждение здравоохранения «Республиканский Центр по профилактике и борьбе со СПИД и инфекционными заболеваниями Министерства здравоохранения Республики Татарстан»;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ГАУЗ «Республиканский наркологический диспансер МЗ РТ» - государственное автономное учреждение здравоохранения «Республиканский наркологический диспансер Министерства здравоохранения Республики Татарстан»;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ФКУЗ «МСЧ-16» ФСИН России - Федеральное казенное учреждение здравоохранения «Медико-санитарная часть № 16 Федеральной службы исполнения наказаний»;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НП «</w:t>
      </w:r>
      <w:proofErr w:type="gramStart"/>
      <w:r w:rsidRPr="00FB6990">
        <w:rPr>
          <w:rFonts w:ascii="Times New Roman" w:hAnsi="Times New Roman" w:cs="Times New Roman"/>
          <w:sz w:val="24"/>
          <w:szCs w:val="24"/>
        </w:rPr>
        <w:t>Образовательный</w:t>
      </w:r>
      <w:proofErr w:type="gramEnd"/>
      <w:r w:rsidRPr="00FB6990">
        <w:rPr>
          <w:rFonts w:ascii="Times New Roman" w:hAnsi="Times New Roman" w:cs="Times New Roman"/>
          <w:sz w:val="24"/>
          <w:szCs w:val="24"/>
        </w:rPr>
        <w:t xml:space="preserve"> центр высоких медицинских технологий» - некоммерческое партнерство «Образовательный центр высоких медицинских технологий»;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 xml:space="preserve">НОЦ ПЧМПИ КФУ - </w:t>
      </w:r>
      <w:proofErr w:type="gramStart"/>
      <w:r w:rsidRPr="00FB6990">
        <w:rPr>
          <w:rFonts w:ascii="Times New Roman" w:hAnsi="Times New Roman" w:cs="Times New Roman"/>
          <w:sz w:val="24"/>
          <w:szCs w:val="24"/>
        </w:rPr>
        <w:t>Научно-образовательный</w:t>
      </w:r>
      <w:proofErr w:type="gramEnd"/>
      <w:r w:rsidRPr="00FB6990">
        <w:rPr>
          <w:rFonts w:ascii="Times New Roman" w:hAnsi="Times New Roman" w:cs="Times New Roman"/>
          <w:sz w:val="24"/>
          <w:szCs w:val="24"/>
        </w:rPr>
        <w:t xml:space="preserve"> центр прав человека, международного права и проблем интеграции Казанского (Приволжского) федерального университета;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ГБУ «Безопасность дорожного движения» - государственное бюджетное учреждение «Безопасность дорожного движения»;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lastRenderedPageBreak/>
        <w:t>ГБУ «</w:t>
      </w:r>
      <w:proofErr w:type="gramStart"/>
      <w:r w:rsidRPr="00FB6990">
        <w:rPr>
          <w:rFonts w:ascii="Times New Roman" w:hAnsi="Times New Roman" w:cs="Times New Roman"/>
          <w:sz w:val="24"/>
          <w:szCs w:val="24"/>
        </w:rPr>
        <w:t>Научный</w:t>
      </w:r>
      <w:proofErr w:type="gramEnd"/>
      <w:r w:rsidRPr="00FB6990">
        <w:rPr>
          <w:rFonts w:ascii="Times New Roman" w:hAnsi="Times New Roman" w:cs="Times New Roman"/>
          <w:sz w:val="24"/>
          <w:szCs w:val="24"/>
        </w:rPr>
        <w:t xml:space="preserve"> центр безопасности жизнедеятельности» - государственное бюджетное учреждение «Научный центр безопасности жизнедеятельности»;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АБНО «Новый век» - автономная благотворительная некоммерческая организация «Новый век»;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АНО ЦРА - автономная некоммерческая организация «Центр социальной реабилитации и адаптации»;</w:t>
      </w:r>
    </w:p>
    <w:p w:rsidR="00FB6990" w:rsidRPr="00FB6990" w:rsidRDefault="00FB6990" w:rsidP="00FB699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КООРН Вера - Казанская общественная организация родственников наркозависимых «Вера»;</w:t>
      </w:r>
    </w:p>
    <w:p w:rsidR="00FB6990" w:rsidRDefault="00FB6990" w:rsidP="0036661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990">
        <w:rPr>
          <w:rFonts w:ascii="Times New Roman" w:hAnsi="Times New Roman" w:cs="Times New Roman"/>
          <w:sz w:val="24"/>
          <w:szCs w:val="24"/>
        </w:rPr>
        <w:t>АНО «Центр защиты материнства «Умиление» - автономная некоммерческая организация «Центр защиты материнства «Умиление».</w:t>
      </w:r>
      <w:bookmarkStart w:id="1" w:name="_GoBack"/>
      <w:bookmarkEnd w:id="1"/>
    </w:p>
    <w:sectPr w:rsidR="00FB6990" w:rsidSect="007A23C8">
      <w:headerReference w:type="default" r:id="rId9"/>
      <w:pgSz w:w="16838" w:h="11906" w:orient="landscape"/>
      <w:pgMar w:top="1133" w:right="1440" w:bottom="566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1F5" w:rsidRDefault="004841F5" w:rsidP="00FB6990">
      <w:pPr>
        <w:spacing w:after="0" w:line="240" w:lineRule="auto"/>
      </w:pPr>
      <w:r>
        <w:separator/>
      </w:r>
    </w:p>
  </w:endnote>
  <w:endnote w:type="continuationSeparator" w:id="0">
    <w:p w:rsidR="004841F5" w:rsidRDefault="004841F5" w:rsidP="00FB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1F5" w:rsidRDefault="004841F5" w:rsidP="00FB6990">
      <w:pPr>
        <w:spacing w:after="0" w:line="240" w:lineRule="auto"/>
      </w:pPr>
      <w:r>
        <w:separator/>
      </w:r>
    </w:p>
  </w:footnote>
  <w:footnote w:type="continuationSeparator" w:id="0">
    <w:p w:rsidR="004841F5" w:rsidRDefault="004841F5" w:rsidP="00FB6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51458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0535C" w:rsidRDefault="00B0535C">
        <w:pPr>
          <w:pStyle w:val="a6"/>
          <w:jc w:val="center"/>
        </w:pPr>
      </w:p>
      <w:p w:rsidR="004841F5" w:rsidRPr="00FB6990" w:rsidRDefault="004841F5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B699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B699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B699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0535C">
          <w:rPr>
            <w:rFonts w:ascii="Times New Roman" w:hAnsi="Times New Roman" w:cs="Times New Roman"/>
            <w:noProof/>
            <w:sz w:val="20"/>
            <w:szCs w:val="20"/>
          </w:rPr>
          <w:t>54</w:t>
        </w:r>
        <w:r w:rsidRPr="00FB699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841F5" w:rsidRDefault="004841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9"/>
    <w:rsid w:val="00060FBB"/>
    <w:rsid w:val="00070D90"/>
    <w:rsid w:val="00090DB5"/>
    <w:rsid w:val="000A7E62"/>
    <w:rsid w:val="00155A36"/>
    <w:rsid w:val="00156CE6"/>
    <w:rsid w:val="001F2621"/>
    <w:rsid w:val="00366610"/>
    <w:rsid w:val="00383019"/>
    <w:rsid w:val="003A5EDE"/>
    <w:rsid w:val="004028DE"/>
    <w:rsid w:val="0045248A"/>
    <w:rsid w:val="004841F5"/>
    <w:rsid w:val="004F6F94"/>
    <w:rsid w:val="005232DF"/>
    <w:rsid w:val="00547EAB"/>
    <w:rsid w:val="005B155B"/>
    <w:rsid w:val="006842E3"/>
    <w:rsid w:val="006B73F3"/>
    <w:rsid w:val="007112F3"/>
    <w:rsid w:val="007A23C8"/>
    <w:rsid w:val="007E47A8"/>
    <w:rsid w:val="007E6E06"/>
    <w:rsid w:val="00812011"/>
    <w:rsid w:val="008341A1"/>
    <w:rsid w:val="008A5BC1"/>
    <w:rsid w:val="008A6D9E"/>
    <w:rsid w:val="00926520"/>
    <w:rsid w:val="009B77FD"/>
    <w:rsid w:val="00A214CC"/>
    <w:rsid w:val="00AD1CAD"/>
    <w:rsid w:val="00B0535C"/>
    <w:rsid w:val="00C31621"/>
    <w:rsid w:val="00CA6459"/>
    <w:rsid w:val="00CE3BA2"/>
    <w:rsid w:val="00D31438"/>
    <w:rsid w:val="00D65F60"/>
    <w:rsid w:val="00D72E53"/>
    <w:rsid w:val="00D76D27"/>
    <w:rsid w:val="00D919A1"/>
    <w:rsid w:val="00DC74BB"/>
    <w:rsid w:val="00FB3B50"/>
    <w:rsid w:val="00FB4565"/>
    <w:rsid w:val="00FB6990"/>
    <w:rsid w:val="00FE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A645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A64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A645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Cell">
    <w:name w:val="ConsPlusCell"/>
    <w:rsid w:val="00CA64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A64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A64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A64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A645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8">
    <w:name w:val="Font Style18"/>
    <w:uiPriority w:val="99"/>
    <w:rsid w:val="005B155B"/>
    <w:rPr>
      <w:rFonts w:ascii="Times New Roman" w:hAnsi="Times New Roman"/>
      <w:sz w:val="26"/>
    </w:rPr>
  </w:style>
  <w:style w:type="character" w:customStyle="1" w:styleId="ConsPlusNormal0">
    <w:name w:val="ConsPlusNormal Знак"/>
    <w:link w:val="ConsPlusNormal"/>
    <w:uiPriority w:val="99"/>
    <w:locked/>
    <w:rsid w:val="00A214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0A7E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0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0FB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6990"/>
  </w:style>
  <w:style w:type="paragraph" w:styleId="a8">
    <w:name w:val="footer"/>
    <w:basedOn w:val="a"/>
    <w:link w:val="a9"/>
    <w:uiPriority w:val="99"/>
    <w:unhideWhenUsed/>
    <w:rsid w:val="00FB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69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A645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A64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A645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Cell">
    <w:name w:val="ConsPlusCell"/>
    <w:rsid w:val="00CA64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A64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A64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A64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A645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8">
    <w:name w:val="Font Style18"/>
    <w:uiPriority w:val="99"/>
    <w:rsid w:val="005B155B"/>
    <w:rPr>
      <w:rFonts w:ascii="Times New Roman" w:hAnsi="Times New Roman"/>
      <w:sz w:val="26"/>
    </w:rPr>
  </w:style>
  <w:style w:type="character" w:customStyle="1" w:styleId="ConsPlusNormal0">
    <w:name w:val="ConsPlusNormal Знак"/>
    <w:link w:val="ConsPlusNormal"/>
    <w:uiPriority w:val="99"/>
    <w:locked/>
    <w:rsid w:val="00A214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0A7E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0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0FB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6990"/>
  </w:style>
  <w:style w:type="paragraph" w:styleId="a8">
    <w:name w:val="footer"/>
    <w:basedOn w:val="a"/>
    <w:link w:val="a9"/>
    <w:uiPriority w:val="99"/>
    <w:unhideWhenUsed/>
    <w:rsid w:val="00FB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6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91D10D0F0D98C5B93D661D21FD593ADAEDACB099E69D366C6952626788D05B2B0307CC3F5F87E3E143EE771AADD33EB7CF5423F6B5BCB1D6BB6067LDsC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91D10D0F0D98C5B93D661D21FD593ADAEDACB099E69C3C636952626788D05B2B0307CC3F5F87E3E048E7731DADD33EB7CF5423F6B5BCB1D6BB6067LDsC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56</Pages>
  <Words>15308</Words>
  <Characters>87258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user1</cp:lastModifiedBy>
  <cp:revision>15</cp:revision>
  <cp:lastPrinted>2021-08-31T09:10:00Z</cp:lastPrinted>
  <dcterms:created xsi:type="dcterms:W3CDTF">2021-08-18T08:23:00Z</dcterms:created>
  <dcterms:modified xsi:type="dcterms:W3CDTF">2021-10-07T13:44:00Z</dcterms:modified>
</cp:coreProperties>
</file>